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D003B" w14:textId="6EB54E7B" w:rsidR="000032D1" w:rsidRPr="00221178" w:rsidRDefault="000032D1" w:rsidP="00726BB2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  <w:r w:rsidRPr="00221178">
        <w:rPr>
          <w:b/>
          <w:bCs/>
          <w:sz w:val="22"/>
          <w:szCs w:val="22"/>
          <w:lang w:eastAsia="ru-RU"/>
        </w:rPr>
        <w:t xml:space="preserve">ДОГОВОР </w:t>
      </w:r>
      <w:r w:rsidRPr="00221178">
        <w:rPr>
          <w:rFonts w:eastAsia="Times New Roman"/>
          <w:b/>
          <w:bCs/>
          <w:sz w:val="22"/>
          <w:szCs w:val="22"/>
          <w:lang w:eastAsia="ru-RU"/>
        </w:rPr>
        <w:t>№</w:t>
      </w:r>
      <w:r w:rsidR="00177F9F">
        <w:rPr>
          <w:rFonts w:eastAsia="Times New Roman"/>
          <w:b/>
          <w:bCs/>
          <w:sz w:val="22"/>
          <w:szCs w:val="22"/>
          <w:lang w:eastAsia="ru-RU"/>
        </w:rPr>
        <w:t>__</w:t>
      </w:r>
      <w:r w:rsidR="00962FA7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4C5DD0">
        <w:rPr>
          <w:rFonts w:eastAsia="Times New Roman"/>
          <w:b/>
          <w:bCs/>
          <w:sz w:val="22"/>
          <w:szCs w:val="22"/>
          <w:lang w:eastAsia="ru-RU"/>
        </w:rPr>
        <w:t xml:space="preserve"> от </w:t>
      </w:r>
      <w:r w:rsidR="00177F9F">
        <w:rPr>
          <w:rFonts w:eastAsia="Times New Roman"/>
          <w:b/>
          <w:bCs/>
          <w:sz w:val="22"/>
          <w:szCs w:val="22"/>
          <w:lang w:eastAsia="ru-RU"/>
        </w:rPr>
        <w:t>______ 202_</w:t>
      </w:r>
      <w:bookmarkStart w:id="0" w:name="_GoBack"/>
      <w:bookmarkEnd w:id="0"/>
      <w:r w:rsidRPr="00221178">
        <w:rPr>
          <w:rFonts w:eastAsia="Times New Roman"/>
          <w:b/>
          <w:bCs/>
          <w:sz w:val="22"/>
          <w:szCs w:val="22"/>
          <w:lang w:eastAsia="ru-RU"/>
        </w:rPr>
        <w:t xml:space="preserve"> г.</w:t>
      </w:r>
    </w:p>
    <w:p w14:paraId="2EEEA7C2" w14:textId="77777777" w:rsidR="000032D1" w:rsidRPr="00221178" w:rsidRDefault="000032D1" w:rsidP="00726BB2">
      <w:pPr>
        <w:jc w:val="center"/>
        <w:rPr>
          <w:sz w:val="22"/>
          <w:szCs w:val="22"/>
          <w:lang w:eastAsia="ru-RU"/>
        </w:rPr>
      </w:pPr>
      <w:r w:rsidRPr="00221178">
        <w:rPr>
          <w:sz w:val="22"/>
          <w:szCs w:val="22"/>
          <w:lang w:eastAsia="ru-RU"/>
        </w:rPr>
        <w:t>об оказании платных образовательных услуг</w:t>
      </w:r>
    </w:p>
    <w:p w14:paraId="14A68C87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 xml:space="preserve">г. </w:t>
      </w:r>
      <w:r w:rsidRPr="00221178">
        <w:rPr>
          <w:rFonts w:eastAsia="Times New Roman"/>
          <w:noProof/>
          <w:sz w:val="22"/>
          <w:szCs w:val="22"/>
          <w:lang w:eastAsia="ru-RU"/>
        </w:rPr>
        <w:t>Самара</w:t>
      </w:r>
    </w:p>
    <w:p w14:paraId="5469E2B8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7D2B9836" w14:textId="11D2AFD2" w:rsidR="000032D1" w:rsidRPr="00221178" w:rsidRDefault="004C5DD0" w:rsidP="00726BB2">
      <w:pPr>
        <w:rPr>
          <w:rFonts w:eastAsia="Times New Roman"/>
          <w:sz w:val="22"/>
          <w:szCs w:val="22"/>
          <w:lang w:eastAsia="ru-RU"/>
        </w:rPr>
      </w:pPr>
      <w:r>
        <w:rPr>
          <w:rFonts w:eastAsia="Calibri"/>
          <w:bCs/>
          <w:sz w:val="22"/>
          <w:szCs w:val="22"/>
        </w:rPr>
        <w:t xml:space="preserve">Общество с ограниченной ответственностью </w:t>
      </w:r>
      <w:r w:rsidRPr="00752147">
        <w:rPr>
          <w:rFonts w:eastAsia="Calibri"/>
          <w:bCs/>
          <w:sz w:val="22"/>
          <w:szCs w:val="22"/>
        </w:rPr>
        <w:t>«</w:t>
      </w:r>
      <w:r w:rsidR="00752147" w:rsidRPr="00752147">
        <w:rPr>
          <w:rFonts w:eastAsia="Calibri"/>
          <w:b/>
          <w:sz w:val="22"/>
          <w:szCs w:val="22"/>
        </w:rPr>
        <w:t>ПрофИнтеллект</w:t>
      </w:r>
      <w:r w:rsidRPr="00752147">
        <w:rPr>
          <w:rFonts w:eastAsia="Calibri"/>
          <w:bCs/>
          <w:sz w:val="22"/>
          <w:szCs w:val="22"/>
        </w:rPr>
        <w:t>» (далее - ООО «</w:t>
      </w:r>
      <w:r w:rsidR="00752147" w:rsidRPr="00752147">
        <w:rPr>
          <w:rFonts w:eastAsia="Calibri"/>
          <w:b/>
          <w:sz w:val="22"/>
          <w:szCs w:val="22"/>
        </w:rPr>
        <w:t>ПрофИнтеллект</w:t>
      </w:r>
      <w:r w:rsidRPr="00752147">
        <w:rPr>
          <w:rFonts w:eastAsia="Calibri"/>
          <w:bCs/>
          <w:sz w:val="22"/>
          <w:szCs w:val="22"/>
        </w:rPr>
        <w:t xml:space="preserve">») </w:t>
      </w:r>
      <w:r w:rsidRPr="00752147">
        <w:rPr>
          <w:sz w:val="22"/>
          <w:szCs w:val="22"/>
        </w:rPr>
        <w:t xml:space="preserve">Регистрационный номер </w:t>
      </w:r>
      <w:proofErr w:type="gramStart"/>
      <w:r w:rsidRPr="00752147">
        <w:rPr>
          <w:sz w:val="22"/>
          <w:szCs w:val="22"/>
        </w:rPr>
        <w:t>лицензии  №</w:t>
      </w:r>
      <w:proofErr w:type="gramEnd"/>
      <w:r w:rsidRPr="00752147">
        <w:rPr>
          <w:sz w:val="22"/>
          <w:szCs w:val="22"/>
        </w:rPr>
        <w:t xml:space="preserve"> </w:t>
      </w:r>
      <w:r w:rsidR="00752147" w:rsidRPr="00752147">
        <w:rPr>
          <w:sz w:val="22"/>
          <w:szCs w:val="22"/>
        </w:rPr>
        <w:t xml:space="preserve">№ Л035-01213-63/01242022 от 10.06.2024 г, </w:t>
      </w:r>
      <w:r w:rsidRPr="00752147">
        <w:rPr>
          <w:rFonts w:eastAsia="Calibri"/>
          <w:bCs/>
          <w:sz w:val="22"/>
          <w:szCs w:val="22"/>
        </w:rPr>
        <w:t xml:space="preserve">именуемое в дальнейшем «Исполнитель», в лице </w:t>
      </w:r>
      <w:r w:rsidR="00752147" w:rsidRPr="00752147">
        <w:rPr>
          <w:rFonts w:eastAsia="Calibri"/>
          <w:bCs/>
          <w:sz w:val="22"/>
          <w:szCs w:val="22"/>
        </w:rPr>
        <w:t xml:space="preserve">генерального директора  Жарковой Елены </w:t>
      </w:r>
      <w:r w:rsidR="00752147" w:rsidRPr="00752147">
        <w:rPr>
          <w:sz w:val="22"/>
          <w:szCs w:val="22"/>
        </w:rPr>
        <w:t>Николаевны</w:t>
      </w:r>
      <w:r>
        <w:rPr>
          <w:rFonts w:eastAsia="Calibri"/>
          <w:bCs/>
          <w:sz w:val="22"/>
          <w:szCs w:val="22"/>
        </w:rPr>
        <w:t>, действующего на основании Устава</w:t>
      </w:r>
      <w:r w:rsidR="000032D1" w:rsidRPr="00221178">
        <w:rPr>
          <w:rFonts w:eastAsia="Times New Roman"/>
          <w:sz w:val="22"/>
          <w:szCs w:val="22"/>
          <w:lang w:eastAsia="ru-RU"/>
        </w:rPr>
        <w:t xml:space="preserve">, и </w:t>
      </w:r>
      <w:r w:rsidR="00C4795A">
        <w:rPr>
          <w:rFonts w:eastAsia="Times New Roman"/>
          <w:b/>
          <w:bCs/>
          <w:sz w:val="22"/>
          <w:szCs w:val="22"/>
          <w:lang w:eastAsia="ru-RU"/>
        </w:rPr>
        <w:t>______________</w:t>
      </w:r>
      <w:r w:rsidR="000032D1" w:rsidRPr="00221178">
        <w:rPr>
          <w:rFonts w:eastAsia="Times New Roman"/>
          <w:sz w:val="22"/>
          <w:szCs w:val="22"/>
          <w:lang w:eastAsia="ru-RU"/>
        </w:rPr>
        <w:t>, именуемый(</w:t>
      </w:r>
      <w:proofErr w:type="spellStart"/>
      <w:r w:rsidR="000032D1" w:rsidRPr="00221178">
        <w:rPr>
          <w:rFonts w:eastAsia="Times New Roman"/>
          <w:sz w:val="22"/>
          <w:szCs w:val="22"/>
          <w:lang w:eastAsia="ru-RU"/>
        </w:rPr>
        <w:t>ая</w:t>
      </w:r>
      <w:proofErr w:type="spellEnd"/>
      <w:r w:rsidR="000032D1" w:rsidRPr="00221178">
        <w:rPr>
          <w:rFonts w:eastAsia="Times New Roman"/>
          <w:sz w:val="22"/>
          <w:szCs w:val="22"/>
          <w:lang w:eastAsia="ru-RU"/>
        </w:rPr>
        <w:t>) в дальнейшем "Заказчик/Обучающийся", совместно именуемые "Стороны", заключили настоящий Договор о нижеследующем:</w:t>
      </w:r>
    </w:p>
    <w:p w14:paraId="0C7B5AFD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735E49B0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I. Предмет Договора</w:t>
      </w:r>
    </w:p>
    <w:p w14:paraId="033DE478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 xml:space="preserve">1.1. Исполнитель обязуется предоставить образовательную услугу, а </w:t>
      </w:r>
      <w:r w:rsidRPr="00221178">
        <w:rPr>
          <w:rFonts w:eastAsia="Times New Roman"/>
          <w:sz w:val="22"/>
          <w:szCs w:val="22"/>
          <w:lang w:eastAsia="ru-RU"/>
        </w:rPr>
        <w:t>Заказчик/Обучающийся</w:t>
      </w:r>
      <w:r w:rsidRPr="00221178">
        <w:rPr>
          <w:sz w:val="22"/>
          <w:szCs w:val="22"/>
        </w:rPr>
        <w:t xml:space="preserve"> обязуется оплатить образовательную услугу по образовательной программе дополнительного профессионального образования в объеме и с характеристиками, указанными в п. 1.2. настоящего Договора 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14:paraId="78728910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>1.2. Основными характеристиками образовательной услуги являются:</w:t>
      </w:r>
    </w:p>
    <w:p w14:paraId="5D0110DE" w14:textId="213D01CC" w:rsidR="000032D1" w:rsidRPr="005C1F0C" w:rsidRDefault="000032D1" w:rsidP="00726BB2">
      <w:pPr>
        <w:rPr>
          <w:b/>
          <w:bCs/>
          <w:sz w:val="22"/>
          <w:szCs w:val="22"/>
        </w:rPr>
      </w:pPr>
      <w:r w:rsidRPr="00221178">
        <w:rPr>
          <w:sz w:val="22"/>
          <w:szCs w:val="22"/>
        </w:rPr>
        <w:t xml:space="preserve">- Наименование образовательной услуги (образовательной программы): </w:t>
      </w:r>
      <w:r w:rsidR="00C4795A">
        <w:rPr>
          <w:b/>
          <w:bCs/>
          <w:sz w:val="22"/>
          <w:szCs w:val="22"/>
        </w:rPr>
        <w:t>___________________</w:t>
      </w:r>
      <w:r w:rsidRPr="005C1F0C">
        <w:rPr>
          <w:b/>
          <w:bCs/>
          <w:sz w:val="22"/>
          <w:szCs w:val="22"/>
        </w:rPr>
        <w:t>;</w:t>
      </w:r>
    </w:p>
    <w:p w14:paraId="0CF0EE57" w14:textId="47202A26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 xml:space="preserve">- Вид обучения: </w:t>
      </w:r>
      <w:r w:rsidR="00C4795A">
        <w:rPr>
          <w:noProof/>
          <w:sz w:val="22"/>
          <w:szCs w:val="22"/>
        </w:rPr>
        <w:t>_________</w:t>
      </w:r>
      <w:r w:rsidRPr="00221178">
        <w:rPr>
          <w:sz w:val="22"/>
          <w:szCs w:val="22"/>
        </w:rPr>
        <w:t>;</w:t>
      </w:r>
    </w:p>
    <w:p w14:paraId="11F44358" w14:textId="585310FB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 xml:space="preserve">- Форма обучения: </w:t>
      </w:r>
      <w:r w:rsidR="00C4795A">
        <w:rPr>
          <w:noProof/>
          <w:sz w:val="22"/>
          <w:szCs w:val="22"/>
        </w:rPr>
        <w:t>____________</w:t>
      </w:r>
      <w:r w:rsidRPr="00221178">
        <w:rPr>
          <w:sz w:val="22"/>
          <w:szCs w:val="22"/>
        </w:rPr>
        <w:t>;</w:t>
      </w:r>
    </w:p>
    <w:p w14:paraId="62C8423C" w14:textId="1665605A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 xml:space="preserve">- Объем обучения в академических часах: </w:t>
      </w:r>
      <w:r w:rsidR="00C4795A">
        <w:rPr>
          <w:noProof/>
          <w:sz w:val="22"/>
          <w:szCs w:val="22"/>
        </w:rPr>
        <w:t>___</w:t>
      </w:r>
      <w:r w:rsidR="00221178" w:rsidRPr="00221178">
        <w:rPr>
          <w:noProof/>
          <w:sz w:val="22"/>
          <w:szCs w:val="22"/>
        </w:rPr>
        <w:t xml:space="preserve"> ч</w:t>
      </w:r>
      <w:r w:rsidRPr="00221178">
        <w:rPr>
          <w:sz w:val="22"/>
          <w:szCs w:val="22"/>
        </w:rPr>
        <w:t>;</w:t>
      </w:r>
    </w:p>
    <w:p w14:paraId="59D99F02" w14:textId="46090164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 xml:space="preserve">- Вид документа, выдаваемого после освоения Заказчиком/Обучающимся образовательной программы и успешного прохождения итоговой аттестации </w:t>
      </w:r>
      <w:r w:rsidR="00C4795A">
        <w:rPr>
          <w:sz w:val="22"/>
          <w:szCs w:val="22"/>
        </w:rPr>
        <w:t>__________;</w:t>
      </w:r>
    </w:p>
    <w:p w14:paraId="0CB604EB" w14:textId="374065C2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>- Согласованные сроки оказания образовательных услуг</w:t>
      </w:r>
      <w:r w:rsidRPr="00C4795A">
        <w:rPr>
          <w:sz w:val="22"/>
          <w:szCs w:val="22"/>
        </w:rPr>
        <w:t xml:space="preserve">: начало – </w:t>
      </w:r>
      <w:r w:rsidR="00C4795A" w:rsidRPr="00C4795A">
        <w:rPr>
          <w:noProof/>
          <w:sz w:val="22"/>
          <w:szCs w:val="22"/>
        </w:rPr>
        <w:t>______</w:t>
      </w:r>
      <w:r w:rsidRPr="00C4795A">
        <w:rPr>
          <w:sz w:val="22"/>
          <w:szCs w:val="22"/>
        </w:rPr>
        <w:t xml:space="preserve"> г., окончание - </w:t>
      </w:r>
      <w:r w:rsidR="00C4795A" w:rsidRPr="00C4795A">
        <w:rPr>
          <w:sz w:val="22"/>
          <w:szCs w:val="22"/>
        </w:rPr>
        <w:t>____</w:t>
      </w:r>
      <w:r w:rsidRPr="00C4795A">
        <w:rPr>
          <w:sz w:val="22"/>
          <w:szCs w:val="22"/>
        </w:rPr>
        <w:t xml:space="preserve"> г.;</w:t>
      </w:r>
    </w:p>
    <w:p w14:paraId="70ACF6D0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>1.3. По окончанию оказания услуг составляется Акт об оказании образовательных услуг согласно п.7.4. настоящего Договора.</w:t>
      </w:r>
    </w:p>
    <w:p w14:paraId="36856D71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37C466D6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II. Права Исполнителя, Заказчика/Обучающегося</w:t>
      </w:r>
    </w:p>
    <w:p w14:paraId="04A9F0F8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 xml:space="preserve">2.1. </w:t>
      </w:r>
      <w:r w:rsidRPr="00221178">
        <w:rPr>
          <w:sz w:val="22"/>
          <w:szCs w:val="22"/>
        </w:rPr>
        <w:t>Исполнитель вправе:</w:t>
      </w:r>
    </w:p>
    <w:p w14:paraId="068E09AD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Заказчика/Обучающегося.</w:t>
      </w:r>
    </w:p>
    <w:p w14:paraId="4D6344E8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 Заказчик/Обучающийся вправе:</w:t>
      </w:r>
    </w:p>
    <w:p w14:paraId="745761B4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74C2608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2.2.2. Обращаться к Исполнителю по вопросам, касающимся образовательного процесса.</w:t>
      </w:r>
    </w:p>
    <w:p w14:paraId="1F5BF3A0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59DF820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44A38A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2.2.5.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C42BCA6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2.2.6. Осуществлять оплату Договора за счет средств третьих лиц с указанием в назначении платежа номера и даты настоящего Договора.</w:t>
      </w:r>
    </w:p>
    <w:p w14:paraId="674C0C23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2.2.7. Пользоваться</w:t>
      </w:r>
      <w:r w:rsidRPr="00221178">
        <w:rPr>
          <w:sz w:val="22"/>
          <w:szCs w:val="22"/>
        </w:rPr>
        <w:t xml:space="preserve"> академическими правами в соответствии с частью 1 статьи 34 Федерального закона от 29 декабря 2012 г. № 273-ФЗ "Об образовании в Российской Федерации".</w:t>
      </w:r>
    </w:p>
    <w:p w14:paraId="6B7A80C4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55AAC82D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III. Обязанности Исполнителя, Заказчика/Обучающегося</w:t>
      </w:r>
    </w:p>
    <w:p w14:paraId="13CE529F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3.1. Исполнитель обязан:</w:t>
      </w:r>
    </w:p>
    <w:p w14:paraId="6D44634B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3.1.1. Представлять Заказчику/Обучающемуся достоверную информацию о себе и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73A223A9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lastRenderedPageBreak/>
        <w:t xml:space="preserve">3.1.2. Принять от Заказчика/Обучающегося оплату за обучение согласно условиям настоящего Договора. </w:t>
      </w:r>
    </w:p>
    <w:p w14:paraId="2E3F0E7F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 xml:space="preserve">3.1.3. Зачислить Заказчика/Обучающегося,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</w:r>
    </w:p>
    <w:p w14:paraId="441BDA9B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3.1.4.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14:paraId="7B9E362F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3.1.5. Обеспечить Заказчику/Обучающемуся предусмотренные выбранной образовательной программой условия ее освоения.</w:t>
      </w:r>
    </w:p>
    <w:p w14:paraId="7F91AD05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3.1.6. Сохранить место за Заказчиком/Обучающимся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12A79414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3.1.7. Обеспечить Заказчику/Обучающемуся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1E86F19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3.1.8. При успешном освоении Заказчиком/Обучающимся в полном объеме образовательной программы и успешного прохождения итоговой аттестации выдать соответствующий документ установленного образца.</w:t>
      </w:r>
    </w:p>
    <w:p w14:paraId="0CFAF5E4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3.1.9. Направить оригиналы документов Заказчику/Обучающемуся Почтой России по указанному Заказчиком/Обучающимся адресу.</w:t>
      </w:r>
    </w:p>
    <w:p w14:paraId="12B7DD35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3.2. Заказчик/Обучающейся обязан:</w:t>
      </w:r>
    </w:p>
    <w:p w14:paraId="32AE08A1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3.2.1. Своевременно внести плату за предоставляемые платные образовательные услуги, указанные в разделе I настоящего Договора, в размере и порядке, определенных настоящим Договором, а также предоставить платежные документы, подтверждающие такую оплату.</w:t>
      </w:r>
    </w:p>
    <w:p w14:paraId="598DE22D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3.2.2. При освоении образовательной программы с использованием электронного обучения и/или дистанционных образовательных технологий иметь доступ к компьютеру с доступом в сеть "Интернет".</w:t>
      </w:r>
    </w:p>
    <w:p w14:paraId="332AC272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3.2.3.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14:paraId="0A72710D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- выполнять задания для подготовки к занятиям, предусмотренным учебным планом, в том числе индивидуальным;</w:t>
      </w:r>
    </w:p>
    <w:p w14:paraId="6367A6D5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- извещать Исполнителя о причинах отсутствия на занятиях;</w:t>
      </w:r>
    </w:p>
    <w:p w14:paraId="1A78328A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-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 расписанием занятий Исполнителя.</w:t>
      </w:r>
    </w:p>
    <w:p w14:paraId="1037A6F6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420CE224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IV. Стоимость услуг, сроки и порядок их оплаты</w:t>
      </w:r>
    </w:p>
    <w:p w14:paraId="034C5074" w14:textId="48C99209" w:rsidR="000032D1" w:rsidRPr="00A64300" w:rsidRDefault="000032D1" w:rsidP="00726BB2">
      <w:pPr>
        <w:rPr>
          <w:rFonts w:eastAsia="Times New Roman"/>
          <w:color w:val="FF0000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 xml:space="preserve">4.1. Полная стоимость образовательных услуг за весь период обучения Заказчика/Обучающегося </w:t>
      </w:r>
      <w:proofErr w:type="gramStart"/>
      <w:r w:rsidRPr="00B619F2">
        <w:rPr>
          <w:rFonts w:eastAsia="Times New Roman"/>
          <w:b/>
          <w:bCs/>
          <w:sz w:val="22"/>
          <w:szCs w:val="22"/>
          <w:lang w:eastAsia="ru-RU"/>
        </w:rPr>
        <w:t xml:space="preserve">составляет </w:t>
      </w:r>
      <w:r w:rsidR="00F5773C" w:rsidRPr="00B619F2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C4795A">
        <w:rPr>
          <w:rFonts w:eastAsia="Times New Roman"/>
          <w:b/>
          <w:bCs/>
          <w:sz w:val="22"/>
          <w:szCs w:val="22"/>
          <w:lang w:eastAsia="ru-RU"/>
        </w:rPr>
        <w:t>_</w:t>
      </w:r>
      <w:proofErr w:type="gramEnd"/>
      <w:r w:rsidR="00C4795A">
        <w:rPr>
          <w:rFonts w:eastAsia="Times New Roman"/>
          <w:b/>
          <w:bCs/>
          <w:sz w:val="22"/>
          <w:szCs w:val="22"/>
          <w:lang w:eastAsia="ru-RU"/>
        </w:rPr>
        <w:t>_______</w:t>
      </w:r>
      <w:r w:rsidR="009B5A89" w:rsidRPr="00B619F2">
        <w:rPr>
          <w:rFonts w:eastAsia="Times New Roman"/>
          <w:b/>
          <w:bCs/>
          <w:sz w:val="22"/>
          <w:szCs w:val="22"/>
          <w:lang w:eastAsia="ru-RU"/>
        </w:rPr>
        <w:t xml:space="preserve"> рублей 00 копее</w:t>
      </w:r>
      <w:r w:rsidR="00B619F2" w:rsidRPr="00B619F2">
        <w:rPr>
          <w:rFonts w:eastAsia="Times New Roman"/>
          <w:b/>
          <w:bCs/>
          <w:sz w:val="22"/>
          <w:szCs w:val="22"/>
          <w:lang w:eastAsia="ru-RU"/>
        </w:rPr>
        <w:t>к, НДС не облагается</w:t>
      </w:r>
    </w:p>
    <w:p w14:paraId="21B72FA9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4.2. Оплата производится до начала обучения в безналичном порядке на расчетный счет, указанный в разделе IX настоящего Договора.</w:t>
      </w:r>
    </w:p>
    <w:p w14:paraId="0BAC1EBF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65244047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V. Основания изменения и расторжения договора</w:t>
      </w:r>
    </w:p>
    <w:p w14:paraId="3AC2DB28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05E4E91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5.2. Настоящий Договор может быть расторгнут по соглашению Сторон.</w:t>
      </w:r>
    </w:p>
    <w:p w14:paraId="1CF903FE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14:paraId="181AEFA8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- установления нарушения порядка приема в образовательную организацию, повлекшего по вине Заказчика/Обучающегося его незаконное зачисление в эту образовательную организацию;</w:t>
      </w:r>
    </w:p>
    <w:p w14:paraId="5C68C557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- просрочки оплаты стоимости платных образовательных услуг;</w:t>
      </w:r>
    </w:p>
    <w:p w14:paraId="3A67751F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Заказчика/Обучающегося;</w:t>
      </w:r>
    </w:p>
    <w:p w14:paraId="2E04E9EC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lastRenderedPageBreak/>
        <w:t>- в иных случаях, предусмотренных законодательством Российской Федерации.</w:t>
      </w:r>
    </w:p>
    <w:p w14:paraId="1841444E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1AE6109F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VI. Ответственность Исполнителя, Заказчика/Обучающегося</w:t>
      </w:r>
    </w:p>
    <w:p w14:paraId="071864A7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DDA19AF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14:paraId="43181F32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безвозмездного оказания образовательной услуги;</w:t>
      </w:r>
    </w:p>
    <w:p w14:paraId="0F71AC17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соразмерного уменьшения стоимости оказанной образовательной услуги;</w:t>
      </w:r>
    </w:p>
    <w:p w14:paraId="16E3A98D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6EC4CBB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6.3. Заказчик/Обучающийся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24878DA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Заказчик/Обучающийся вправе по своему выбору:</w:t>
      </w:r>
    </w:p>
    <w:p w14:paraId="515111A5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E1EC79A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DDC1E8F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потребовать уменьшения стоимости образовательной услуги;</w:t>
      </w:r>
    </w:p>
    <w:p w14:paraId="308D35F5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- расторгнуть Договор.</w:t>
      </w:r>
    </w:p>
    <w:p w14:paraId="345BC1F6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6.5. Заказчика/Обучающийся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3F2CB88F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31B116A6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VII. Срок действия Договора</w:t>
      </w:r>
    </w:p>
    <w:p w14:paraId="71BEA9D4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 xml:space="preserve">7.1. Настоящий Договор вступает в силу со дня его заключения Сторонами и действует до окончания предоставления платных образовательных услуг, а в части расчетов, до полного исполнения своих обязательств Сторонами. </w:t>
      </w:r>
    </w:p>
    <w:p w14:paraId="3A862DD1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 xml:space="preserve">7.2. Заключением настоящего Договора является получение Исполнителем с электронной почты Заказчика/Обучающегося, указанной в разделе </w:t>
      </w:r>
      <w:r w:rsidRPr="00221178">
        <w:rPr>
          <w:color w:val="00000A"/>
          <w:sz w:val="22"/>
          <w:szCs w:val="22"/>
          <w:lang w:val="en-US"/>
        </w:rPr>
        <w:t>IX</w:t>
      </w:r>
      <w:r w:rsidRPr="00221178">
        <w:rPr>
          <w:color w:val="00000A"/>
          <w:sz w:val="22"/>
          <w:szCs w:val="22"/>
        </w:rPr>
        <w:t xml:space="preserve"> настоящего Договора, скан-копии или фотографии подписанного Заказчиком/Обучающимся экземпляра настоящего Договора.</w:t>
      </w:r>
    </w:p>
    <w:p w14:paraId="489871E2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7.3. Оказание образовательных услуг начинается не позднее трех дней с момента зачисления денежных Заказчика/Обучающегося средств на расчетный счет Исполнителя.</w:t>
      </w:r>
    </w:p>
    <w:p w14:paraId="1B55C578" w14:textId="77777777" w:rsidR="000032D1" w:rsidRPr="00221178" w:rsidRDefault="000032D1" w:rsidP="00726BB2">
      <w:pPr>
        <w:rPr>
          <w:color w:val="00000A"/>
          <w:sz w:val="22"/>
          <w:szCs w:val="22"/>
        </w:rPr>
      </w:pPr>
      <w:r w:rsidRPr="00221178">
        <w:rPr>
          <w:color w:val="00000A"/>
          <w:sz w:val="22"/>
          <w:szCs w:val="22"/>
        </w:rPr>
        <w:t>7.4. Окончанием действия Договора является оформление Акта о предоставлении платных образовательных услуг между Сторонами, отправка Заказчику/Обучающему скан-копии документов о прохождении обучения. Если в течение 7 дней после окончания обучения Заказчик/Обучающийся не представил в письменном виде аргументированную претензию или скан-копию (фотографию) подписанного Акта о предоставлении платных образовательных услуг, услуги считаются выполненными в полном объеме.</w:t>
      </w:r>
    </w:p>
    <w:p w14:paraId="44854251" w14:textId="77777777" w:rsidR="000032D1" w:rsidRPr="00221178" w:rsidRDefault="000032D1" w:rsidP="00726BB2">
      <w:pPr>
        <w:rPr>
          <w:color w:val="00000A"/>
          <w:sz w:val="22"/>
          <w:szCs w:val="22"/>
        </w:rPr>
      </w:pPr>
    </w:p>
    <w:p w14:paraId="474E0055" w14:textId="77777777" w:rsidR="000032D1" w:rsidRPr="00221178" w:rsidRDefault="000032D1" w:rsidP="009B5A89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VIII. Заключительные положения</w:t>
      </w:r>
    </w:p>
    <w:p w14:paraId="166F8DBB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09CF209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8.2.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FFE1877" w14:textId="77777777" w:rsidR="000032D1" w:rsidRPr="00221178" w:rsidRDefault="000032D1" w:rsidP="00726BB2">
      <w:pPr>
        <w:rPr>
          <w:sz w:val="22"/>
          <w:szCs w:val="22"/>
        </w:rPr>
      </w:pPr>
      <w:r w:rsidRPr="00221178">
        <w:rPr>
          <w:color w:val="00000A"/>
          <w:sz w:val="22"/>
          <w:szCs w:val="22"/>
        </w:rPr>
        <w:t>8.3. Изменения Договора оформляются дополнительными соглашениями к Договору.</w:t>
      </w:r>
    </w:p>
    <w:p w14:paraId="2EAD6EA3" w14:textId="3755B151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lastRenderedPageBreak/>
        <w:t>8.</w:t>
      </w:r>
      <w:r w:rsidR="00AD1C06">
        <w:rPr>
          <w:sz w:val="22"/>
          <w:szCs w:val="22"/>
        </w:rPr>
        <w:t>4</w:t>
      </w:r>
      <w:r w:rsidRPr="00221178">
        <w:rPr>
          <w:sz w:val="22"/>
          <w:szCs w:val="22"/>
        </w:rPr>
        <w:t xml:space="preserve">. Обработка персональных данных Заказчика/Обучающегося Исполнителем осуществляется согласно пп.5 п.1 статьи 6 Федерального закона "О персональных данных" от 27.07.2006 N 152-ФЗ в целях исполнения настоящего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</w:t>
      </w:r>
      <w:r w:rsidRPr="00221178">
        <w:rPr>
          <w:color w:val="00000A"/>
          <w:sz w:val="22"/>
          <w:szCs w:val="22"/>
        </w:rPr>
        <w:t>субъекта</w:t>
      </w:r>
      <w:r w:rsidRPr="00221178">
        <w:rPr>
          <w:sz w:val="22"/>
          <w:szCs w:val="22"/>
        </w:rPr>
        <w:t xml:space="preserve">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субъектом персональных данных договор не содержит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данных.</w:t>
      </w:r>
    </w:p>
    <w:p w14:paraId="4E7A4093" w14:textId="043737B5" w:rsidR="000032D1" w:rsidRPr="00221178" w:rsidRDefault="000032D1" w:rsidP="00726BB2">
      <w:pPr>
        <w:rPr>
          <w:sz w:val="22"/>
          <w:szCs w:val="22"/>
        </w:rPr>
      </w:pPr>
      <w:r w:rsidRPr="00221178">
        <w:rPr>
          <w:sz w:val="22"/>
          <w:szCs w:val="22"/>
        </w:rPr>
        <w:t>8.</w:t>
      </w:r>
      <w:r w:rsidR="00AD1C06">
        <w:rPr>
          <w:sz w:val="22"/>
          <w:szCs w:val="22"/>
        </w:rPr>
        <w:t>5</w:t>
      </w:r>
      <w:r w:rsidRPr="00221178">
        <w:rPr>
          <w:sz w:val="22"/>
          <w:szCs w:val="22"/>
        </w:rPr>
        <w:t xml:space="preserve">. Досудебный порядок урегулирования спора обязателен. Срок рассмотрения претензий тридцать календарных дней с даты получения претензии в письменном виде. Все споры, разногласия или требования, возникающие из Договора, не урегулированные сторонами в претензионном порядке, подлежат разрешению в судах общей юрисдикции г. </w:t>
      </w:r>
      <w:r w:rsidRPr="00221178">
        <w:rPr>
          <w:noProof/>
          <w:sz w:val="22"/>
          <w:szCs w:val="22"/>
        </w:rPr>
        <w:t>Самары</w:t>
      </w:r>
      <w:r w:rsidRPr="00221178">
        <w:rPr>
          <w:sz w:val="22"/>
          <w:szCs w:val="22"/>
        </w:rPr>
        <w:t>.</w:t>
      </w:r>
    </w:p>
    <w:p w14:paraId="430C2DAE" w14:textId="77777777" w:rsidR="000032D1" w:rsidRPr="00221178" w:rsidRDefault="000032D1" w:rsidP="00726BB2">
      <w:pPr>
        <w:rPr>
          <w:color w:val="00000A"/>
          <w:sz w:val="22"/>
          <w:szCs w:val="22"/>
        </w:rPr>
      </w:pPr>
    </w:p>
    <w:p w14:paraId="454143BA" w14:textId="77777777" w:rsidR="000032D1" w:rsidRPr="00221178" w:rsidRDefault="000032D1" w:rsidP="00726BB2">
      <w:pPr>
        <w:jc w:val="center"/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IX. Адреса и реквизиты сторон</w:t>
      </w:r>
    </w:p>
    <w:p w14:paraId="73D01667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ИСПОЛНИТЕЛЬ</w:t>
      </w:r>
    </w:p>
    <w:p w14:paraId="2181CB75" w14:textId="1CBBB927" w:rsidR="00994D6C" w:rsidRDefault="00994D6C" w:rsidP="00726BB2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ООО «</w:t>
      </w:r>
      <w:r w:rsidR="00B619F2">
        <w:rPr>
          <w:b/>
          <w:sz w:val="22"/>
          <w:szCs w:val="22"/>
        </w:rPr>
        <w:t>ПрофИнтеллект</w:t>
      </w:r>
      <w:r>
        <w:rPr>
          <w:b/>
          <w:sz w:val="22"/>
          <w:szCs w:val="22"/>
        </w:rPr>
        <w:t>»</w:t>
      </w:r>
    </w:p>
    <w:p w14:paraId="546E4042" w14:textId="77777777" w:rsidR="009634E3" w:rsidRDefault="009634E3" w:rsidP="009634E3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ИНН/КПП 6317165757/631701001</w:t>
      </w:r>
    </w:p>
    <w:p w14:paraId="70BB3AD3" w14:textId="013A2238" w:rsidR="00C9225A" w:rsidRDefault="00C9225A" w:rsidP="00C9225A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 443001, Самарская область, </w:t>
      </w:r>
      <w:proofErr w:type="spellStart"/>
      <w:r>
        <w:rPr>
          <w:sz w:val="22"/>
          <w:szCs w:val="22"/>
        </w:rPr>
        <w:t>г.о.Самара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вн</w:t>
      </w:r>
      <w:proofErr w:type="spellEnd"/>
      <w:r>
        <w:rPr>
          <w:sz w:val="22"/>
          <w:szCs w:val="22"/>
        </w:rPr>
        <w:t xml:space="preserve">. р-н Ленинский, г. Самара, </w:t>
      </w:r>
    </w:p>
    <w:p w14:paraId="59CCA58A" w14:textId="77777777" w:rsidR="00C9225A" w:rsidRDefault="00C9225A" w:rsidP="00C9225A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ул. Садовая, д.254, кв. 49</w:t>
      </w:r>
    </w:p>
    <w:p w14:paraId="5287CA01" w14:textId="77777777" w:rsidR="00C9225A" w:rsidRDefault="00994D6C" w:rsidP="00994D6C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Фактический адрес: 443068, </w:t>
      </w:r>
      <w:proofErr w:type="spellStart"/>
      <w:r>
        <w:rPr>
          <w:sz w:val="22"/>
          <w:szCs w:val="22"/>
        </w:rPr>
        <w:t>г.Самара</w:t>
      </w:r>
      <w:proofErr w:type="spellEnd"/>
      <w:r>
        <w:rPr>
          <w:sz w:val="22"/>
          <w:szCs w:val="22"/>
        </w:rPr>
        <w:t xml:space="preserve">, ул. Ново-Садовая, д.106, этаж 2Б, </w:t>
      </w:r>
    </w:p>
    <w:p w14:paraId="2F3AD4AB" w14:textId="647E0B63" w:rsidR="00994D6C" w:rsidRDefault="00994D6C" w:rsidP="00994D6C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помещение №</w:t>
      </w:r>
      <w:r w:rsidR="00C9225A">
        <w:rPr>
          <w:sz w:val="22"/>
          <w:szCs w:val="22"/>
        </w:rPr>
        <w:t>1</w:t>
      </w:r>
      <w:r>
        <w:rPr>
          <w:sz w:val="22"/>
          <w:szCs w:val="22"/>
        </w:rPr>
        <w:t xml:space="preserve"> БЦ «ЗИМ», </w:t>
      </w:r>
    </w:p>
    <w:p w14:paraId="3EC4AD98" w14:textId="5EB3B530" w:rsidR="000032D1" w:rsidRPr="00221178" w:rsidRDefault="000032D1" w:rsidP="00994D6C">
      <w:pPr>
        <w:widowControl w:val="0"/>
        <w:tabs>
          <w:tab w:val="left" w:pos="567"/>
        </w:tabs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Реквизиты для платежей</w:t>
      </w:r>
    </w:p>
    <w:p w14:paraId="56ED776B" w14:textId="77777777" w:rsidR="00C9225A" w:rsidRDefault="00C9225A" w:rsidP="00C9225A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Банковские реквизиты:</w:t>
      </w:r>
      <w:r>
        <w:t xml:space="preserve"> </w:t>
      </w:r>
    </w:p>
    <w:p w14:paraId="0AB68127" w14:textId="22F808CF" w:rsidR="00C9225A" w:rsidRDefault="00C9225A" w:rsidP="00C9225A">
      <w:pPr>
        <w:widowControl w:val="0"/>
        <w:tabs>
          <w:tab w:val="left" w:pos="567"/>
        </w:tabs>
        <w:rPr>
          <w:sz w:val="22"/>
          <w:szCs w:val="22"/>
        </w:rPr>
      </w:pPr>
      <w:r>
        <w:t xml:space="preserve">р/счет: </w:t>
      </w:r>
      <w:r>
        <w:rPr>
          <w:sz w:val="22"/>
          <w:szCs w:val="22"/>
        </w:rPr>
        <w:t>40702810154400074503</w:t>
      </w:r>
      <w:r>
        <w:t xml:space="preserve"> в ПОВОЛЖСКИЙ БАНК ПАО СБЕРБАНК БИК 043601607</w:t>
      </w:r>
    </w:p>
    <w:p w14:paraId="168565B9" w14:textId="77777777" w:rsidR="00C9225A" w:rsidRDefault="00C9225A" w:rsidP="00C9225A">
      <w:pPr>
        <w:widowControl w:val="0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к/счет:30101810200000000607</w:t>
      </w:r>
    </w:p>
    <w:p w14:paraId="5829C626" w14:textId="198ADCD5" w:rsidR="000032D1" w:rsidRPr="00221178" w:rsidRDefault="000032D1" w:rsidP="00994D6C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 xml:space="preserve">Телефон: </w:t>
      </w:r>
      <w:r w:rsidR="00C9225A" w:rsidRPr="00C9225A">
        <w:rPr>
          <w:rFonts w:eastAsia="Times New Roman"/>
          <w:noProof/>
          <w:sz w:val="22"/>
          <w:szCs w:val="22"/>
          <w:lang w:eastAsia="ru-RU"/>
        </w:rPr>
        <w:t>+7 927-207-50-05</w:t>
      </w:r>
    </w:p>
    <w:p w14:paraId="55A37226" w14:textId="696DED51" w:rsidR="000032D1" w:rsidRPr="00994D6C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 xml:space="preserve">Электронная почта: </w:t>
      </w:r>
      <w:r w:rsidR="00994D6C">
        <w:rPr>
          <w:sz w:val="22"/>
          <w:szCs w:val="22"/>
          <w:lang w:val="en-US"/>
        </w:rPr>
        <w:t>of</w:t>
      </w:r>
      <w:r w:rsidR="00C9225A" w:rsidRPr="00C9225A">
        <w:rPr>
          <w:sz w:val="22"/>
          <w:szCs w:val="22"/>
        </w:rPr>
        <w:t xml:space="preserve"> </w:t>
      </w:r>
      <w:r w:rsidR="00C9225A">
        <w:rPr>
          <w:sz w:val="22"/>
          <w:szCs w:val="22"/>
          <w:lang w:val="en-US"/>
        </w:rPr>
        <w:t>office</w:t>
      </w:r>
      <w:r w:rsidR="00C9225A" w:rsidRPr="005A0B67">
        <w:rPr>
          <w:sz w:val="22"/>
          <w:szCs w:val="22"/>
        </w:rPr>
        <w:t>@</w:t>
      </w:r>
      <w:proofErr w:type="spellStart"/>
      <w:r w:rsidR="00C9225A">
        <w:rPr>
          <w:sz w:val="22"/>
          <w:szCs w:val="22"/>
          <w:lang w:val="en-US"/>
        </w:rPr>
        <w:t>profintell</w:t>
      </w:r>
      <w:proofErr w:type="spellEnd"/>
      <w:r w:rsidR="00C9225A" w:rsidRPr="005A0B67">
        <w:rPr>
          <w:sz w:val="22"/>
          <w:szCs w:val="22"/>
        </w:rPr>
        <w:t>.</w:t>
      </w:r>
      <w:proofErr w:type="spellStart"/>
      <w:r w:rsidR="00C9225A">
        <w:rPr>
          <w:sz w:val="22"/>
          <w:szCs w:val="22"/>
          <w:lang w:val="en-US"/>
        </w:rPr>
        <w:t>ru</w:t>
      </w:r>
      <w:proofErr w:type="spellEnd"/>
      <w:r w:rsidR="00C9225A" w:rsidRPr="005A0B67">
        <w:rPr>
          <w:sz w:val="22"/>
          <w:szCs w:val="22"/>
        </w:rPr>
        <w:t xml:space="preserve">          </w:t>
      </w:r>
    </w:p>
    <w:p w14:paraId="7A5F0D8B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390AC060" w14:textId="715A5A90" w:rsidR="000032D1" w:rsidRPr="00221178" w:rsidRDefault="00C9225A" w:rsidP="009A7BF4">
      <w:pPr>
        <w:rPr>
          <w:sz w:val="22"/>
          <w:szCs w:val="22"/>
        </w:rPr>
      </w:pPr>
      <w:r>
        <w:rPr>
          <w:rFonts w:eastAsia="Times New Roman"/>
          <w:sz w:val="22"/>
          <w:szCs w:val="22"/>
          <w:lang w:eastAsia="ru-RU"/>
        </w:rPr>
        <w:t>Генеральный директор</w:t>
      </w:r>
      <w:r w:rsidR="00994D6C">
        <w:rPr>
          <w:rFonts w:eastAsia="Times New Roman"/>
          <w:sz w:val="22"/>
          <w:szCs w:val="22"/>
          <w:lang w:eastAsia="ru-RU"/>
        </w:rPr>
        <w:t xml:space="preserve"> ООО «</w:t>
      </w:r>
      <w:r>
        <w:rPr>
          <w:rFonts w:eastAsia="Times New Roman"/>
          <w:sz w:val="22"/>
          <w:szCs w:val="22"/>
          <w:lang w:eastAsia="ru-RU"/>
        </w:rPr>
        <w:t>ПрофИнтеллект</w:t>
      </w:r>
      <w:r w:rsidR="00994D6C">
        <w:rPr>
          <w:rFonts w:eastAsia="Times New Roman"/>
          <w:sz w:val="22"/>
          <w:szCs w:val="22"/>
          <w:lang w:eastAsia="ru-RU"/>
        </w:rPr>
        <w:t xml:space="preserve">» __________________________ Е.Н. </w:t>
      </w:r>
      <w:r>
        <w:rPr>
          <w:rFonts w:eastAsia="Times New Roman"/>
          <w:sz w:val="22"/>
          <w:szCs w:val="22"/>
          <w:lang w:eastAsia="ru-RU"/>
        </w:rPr>
        <w:t>Жаркова</w:t>
      </w:r>
    </w:p>
    <w:p w14:paraId="6C830601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798A3A1D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42C0528B" w14:textId="77777777" w:rsidR="00994D6C" w:rsidRDefault="000032D1" w:rsidP="00726BB2">
      <w:pPr>
        <w:rPr>
          <w:rFonts w:eastAsia="Times New Roman"/>
          <w:sz w:val="22"/>
          <w:szCs w:val="22"/>
          <w:lang w:eastAsia="ru-RU"/>
        </w:rPr>
      </w:pPr>
      <w:r w:rsidRPr="00221178">
        <w:rPr>
          <w:rFonts w:eastAsia="Times New Roman"/>
          <w:sz w:val="22"/>
          <w:szCs w:val="22"/>
          <w:lang w:eastAsia="ru-RU"/>
        </w:rPr>
        <w:t>ЗАКАЗЧИК/ОБУЧАЮЩИЙСЯ</w:t>
      </w:r>
    </w:p>
    <w:p w14:paraId="55308C86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297013B9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4A308110" w14:textId="053EBDC2" w:rsidR="000032D1" w:rsidRPr="00221178" w:rsidRDefault="00994D6C" w:rsidP="00726BB2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_____________________</w:t>
      </w:r>
      <w:proofErr w:type="gramStart"/>
      <w:r>
        <w:rPr>
          <w:rFonts w:eastAsia="Times New Roman"/>
          <w:sz w:val="22"/>
          <w:szCs w:val="22"/>
          <w:lang w:eastAsia="ru-RU"/>
        </w:rPr>
        <w:t>_</w:t>
      </w:r>
      <w:r w:rsidR="005C2250" w:rsidRPr="005C2250">
        <w:rPr>
          <w:rFonts w:eastAsia="Times New Roman"/>
          <w:sz w:val="22"/>
          <w:szCs w:val="22"/>
          <w:lang w:eastAsia="ru-RU"/>
        </w:rPr>
        <w:t xml:space="preserve"> </w:t>
      </w:r>
      <w:r w:rsidR="00C9225A">
        <w:rPr>
          <w:rFonts w:eastAsia="Times New Roman"/>
          <w:sz w:val="22"/>
          <w:szCs w:val="22"/>
          <w:lang w:eastAsia="ru-RU"/>
        </w:rPr>
        <w:t xml:space="preserve"> </w:t>
      </w:r>
      <w:r w:rsidR="00A46EEA">
        <w:rPr>
          <w:rFonts w:eastAsia="Times New Roman"/>
          <w:sz w:val="22"/>
          <w:szCs w:val="22"/>
          <w:lang w:eastAsia="ru-RU"/>
        </w:rPr>
        <w:t>ФИО</w:t>
      </w:r>
      <w:proofErr w:type="gramEnd"/>
      <w:r w:rsidR="005C2250" w:rsidRPr="00221178">
        <w:rPr>
          <w:rFonts w:eastAsia="Times New Roman"/>
          <w:noProof/>
          <w:sz w:val="22"/>
          <w:szCs w:val="22"/>
          <w:lang w:eastAsia="ru-RU"/>
        </w:rPr>
        <w:t xml:space="preserve"> </w:t>
      </w:r>
      <w:r>
        <w:rPr>
          <w:rFonts w:eastAsia="Times New Roman"/>
          <w:noProof/>
          <w:sz w:val="22"/>
          <w:szCs w:val="22"/>
          <w:lang w:eastAsia="ru-RU"/>
        </w:rPr>
        <w:t xml:space="preserve">    </w:t>
      </w:r>
      <w:r w:rsidR="000032D1" w:rsidRPr="00221178">
        <w:rPr>
          <w:rFonts w:eastAsia="Times New Roman"/>
          <w:sz w:val="22"/>
          <w:szCs w:val="22"/>
          <w:lang w:eastAsia="ru-RU"/>
        </w:rPr>
        <w:t xml:space="preserve">Телефон: </w:t>
      </w:r>
    </w:p>
    <w:p w14:paraId="41D42DBC" w14:textId="77777777" w:rsidR="000032D1" w:rsidRPr="00221178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050525F1" w14:textId="77777777" w:rsidR="000032D1" w:rsidRDefault="000032D1" w:rsidP="00726BB2">
      <w:pPr>
        <w:rPr>
          <w:rFonts w:eastAsia="Times New Roman"/>
          <w:sz w:val="22"/>
          <w:szCs w:val="22"/>
          <w:lang w:eastAsia="ru-RU"/>
        </w:rPr>
      </w:pPr>
    </w:p>
    <w:p w14:paraId="46F7BB3A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3B6E959B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208FEABD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5C2F3B83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570FFF28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13BF1E15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0A63522B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00CB7BAB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687FEFC3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222DDCE4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79BB0480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3C387299" w14:textId="77777777" w:rsidR="00994D6C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706B8742" w14:textId="77777777" w:rsidR="00994D6C" w:rsidRPr="00221178" w:rsidRDefault="00994D6C" w:rsidP="00726BB2">
      <w:pPr>
        <w:rPr>
          <w:rFonts w:eastAsia="Times New Roman"/>
          <w:sz w:val="22"/>
          <w:szCs w:val="22"/>
          <w:lang w:eastAsia="ru-RU"/>
        </w:rPr>
      </w:pPr>
    </w:p>
    <w:p w14:paraId="78D3135F" w14:textId="77777777" w:rsidR="000032D1" w:rsidRPr="00221178" w:rsidRDefault="000032D1" w:rsidP="00796DBA">
      <w:pPr>
        <w:rPr>
          <w:rFonts w:eastAsia="Times New Roman"/>
          <w:sz w:val="22"/>
          <w:szCs w:val="22"/>
          <w:lang w:eastAsia="ru-RU"/>
        </w:rPr>
      </w:pPr>
    </w:p>
    <w:p w14:paraId="40A81703" w14:textId="77777777" w:rsidR="00221178" w:rsidRDefault="00221178" w:rsidP="00796DBA">
      <w:pPr>
        <w:rPr>
          <w:rFonts w:eastAsia="Times New Roman"/>
          <w:sz w:val="19"/>
          <w:szCs w:val="19"/>
          <w:lang w:eastAsia="ru-RU"/>
        </w:rPr>
      </w:pPr>
    </w:p>
    <w:p w14:paraId="6CCBFF11" w14:textId="77777777" w:rsidR="00221178" w:rsidRDefault="00221178" w:rsidP="00796DBA">
      <w:pPr>
        <w:rPr>
          <w:rFonts w:eastAsia="Times New Roman"/>
          <w:sz w:val="19"/>
          <w:szCs w:val="19"/>
          <w:lang w:eastAsia="ru-RU"/>
        </w:rPr>
      </w:pPr>
    </w:p>
    <w:p w14:paraId="39FA91B1" w14:textId="77777777" w:rsidR="00221178" w:rsidRDefault="00221178" w:rsidP="00796DBA">
      <w:pPr>
        <w:rPr>
          <w:rFonts w:eastAsia="Times New Roman"/>
          <w:sz w:val="19"/>
          <w:szCs w:val="19"/>
          <w:lang w:eastAsia="ru-RU"/>
        </w:rPr>
      </w:pPr>
    </w:p>
    <w:p w14:paraId="206D039C" w14:textId="77777777" w:rsidR="00221178" w:rsidRDefault="00221178" w:rsidP="00796DBA">
      <w:pPr>
        <w:rPr>
          <w:rFonts w:eastAsia="Times New Roman"/>
          <w:sz w:val="19"/>
          <w:szCs w:val="19"/>
          <w:lang w:eastAsia="ru-RU"/>
        </w:rPr>
      </w:pPr>
    </w:p>
    <w:p w14:paraId="0ADB39AC" w14:textId="77777777" w:rsidR="00221178" w:rsidRPr="00994D6C" w:rsidRDefault="00221178" w:rsidP="00994D6C">
      <w:pPr>
        <w:jc w:val="center"/>
        <w:rPr>
          <w:rFonts w:eastAsia="Times New Roman"/>
          <w:sz w:val="32"/>
          <w:szCs w:val="32"/>
          <w:lang w:eastAsia="ru-RU"/>
        </w:rPr>
      </w:pPr>
      <w:r w:rsidRPr="00994D6C">
        <w:rPr>
          <w:rFonts w:eastAsia="Times New Roman"/>
          <w:sz w:val="32"/>
          <w:szCs w:val="32"/>
          <w:lang w:eastAsia="ru-RU"/>
        </w:rPr>
        <w:t>Согласие о персональных данных:</w:t>
      </w:r>
    </w:p>
    <w:p w14:paraId="5B6AB62B" w14:textId="77777777" w:rsidR="001E7026" w:rsidRPr="00221178" w:rsidRDefault="001E7026" w:rsidP="00221178">
      <w:pPr>
        <w:rPr>
          <w:rFonts w:eastAsia="Times New Roman"/>
          <w:b/>
          <w:sz w:val="19"/>
          <w:szCs w:val="19"/>
          <w:lang w:eastAsia="ru-RU"/>
        </w:rPr>
      </w:pPr>
    </w:p>
    <w:p w14:paraId="32601B91" w14:textId="507E3F7B" w:rsidR="00221178" w:rsidRPr="001E7026" w:rsidRDefault="001E7026" w:rsidP="00221178">
      <w:pPr>
        <w:rPr>
          <w:rFonts w:eastAsia="Times New Roman"/>
          <w:sz w:val="22"/>
          <w:szCs w:val="22"/>
          <w:lang w:eastAsia="ru-RU"/>
        </w:rPr>
      </w:pPr>
      <w:proofErr w:type="gramStart"/>
      <w:r>
        <w:rPr>
          <w:rFonts w:eastAsia="Times New Roman"/>
          <w:sz w:val="19"/>
          <w:szCs w:val="19"/>
          <w:lang w:eastAsia="ru-RU"/>
        </w:rPr>
        <w:t>Я ,</w:t>
      </w:r>
      <w:proofErr w:type="gramEnd"/>
      <w:r>
        <w:rPr>
          <w:rFonts w:eastAsia="Times New Roman"/>
          <w:sz w:val="19"/>
          <w:szCs w:val="19"/>
          <w:lang w:eastAsia="ru-RU"/>
        </w:rPr>
        <w:t xml:space="preserve"> _________________________________________________________________</w:t>
      </w:r>
      <w:r w:rsidR="00FA7B86" w:rsidRPr="00FA7B86">
        <w:rPr>
          <w:rFonts w:eastAsia="Times New Roman"/>
          <w:sz w:val="22"/>
          <w:szCs w:val="22"/>
          <w:lang w:eastAsia="ru-RU"/>
        </w:rPr>
        <w:t>ознакомлен с</w:t>
      </w:r>
      <w:r w:rsidR="00221178" w:rsidRPr="001E7026">
        <w:rPr>
          <w:rFonts w:eastAsia="Times New Roman"/>
          <w:sz w:val="22"/>
          <w:szCs w:val="22"/>
          <w:lang w:eastAsia="ru-RU"/>
        </w:rPr>
        <w:t xml:space="preserve"> лицензией на осуществление образо</w:t>
      </w:r>
      <w:r w:rsidR="00177F9F">
        <w:rPr>
          <w:rFonts w:eastAsia="Times New Roman"/>
          <w:sz w:val="22"/>
          <w:szCs w:val="22"/>
          <w:lang w:eastAsia="ru-RU"/>
        </w:rPr>
        <w:t xml:space="preserve">вательной деятельности, уставом, </w:t>
      </w:r>
      <w:r w:rsidR="00221178" w:rsidRPr="001E7026">
        <w:rPr>
          <w:rFonts w:eastAsia="Times New Roman"/>
          <w:sz w:val="22"/>
          <w:szCs w:val="22"/>
          <w:lang w:eastAsia="ru-RU"/>
        </w:rPr>
        <w:t>порядком реализации дополнительных</w:t>
      </w:r>
      <w:r w:rsidR="00177F9F">
        <w:rPr>
          <w:rFonts w:eastAsia="Times New Roman"/>
          <w:sz w:val="22"/>
          <w:szCs w:val="22"/>
          <w:lang w:eastAsia="ru-RU"/>
        </w:rPr>
        <w:t xml:space="preserve"> профессиональных программ, правилами приема граждан на обучение</w:t>
      </w:r>
      <w:r w:rsidR="00221178" w:rsidRPr="001E7026">
        <w:rPr>
          <w:rFonts w:eastAsia="Times New Roman"/>
          <w:sz w:val="22"/>
          <w:szCs w:val="22"/>
          <w:lang w:eastAsia="ru-RU"/>
        </w:rPr>
        <w:t>, договором об оказани</w:t>
      </w:r>
      <w:r w:rsidR="00177F9F">
        <w:rPr>
          <w:rFonts w:eastAsia="Times New Roman"/>
          <w:sz w:val="22"/>
          <w:szCs w:val="22"/>
          <w:lang w:eastAsia="ru-RU"/>
        </w:rPr>
        <w:t xml:space="preserve">и платных образовательных услуг </w:t>
      </w:r>
      <w:r w:rsidR="00177F9F" w:rsidRPr="001E7026">
        <w:rPr>
          <w:rFonts w:eastAsia="Times New Roman"/>
          <w:sz w:val="22"/>
          <w:szCs w:val="22"/>
          <w:lang w:eastAsia="ru-RU"/>
        </w:rPr>
        <w:t>ООО "</w:t>
      </w:r>
      <w:r w:rsidR="00177F9F" w:rsidRPr="00FA7B86">
        <w:rPr>
          <w:rFonts w:eastAsia="Calibri"/>
          <w:b/>
          <w:sz w:val="22"/>
          <w:szCs w:val="22"/>
        </w:rPr>
        <w:t xml:space="preserve"> </w:t>
      </w:r>
      <w:proofErr w:type="spellStart"/>
      <w:r w:rsidR="00177F9F" w:rsidRPr="00752147">
        <w:rPr>
          <w:rFonts w:eastAsia="Calibri"/>
          <w:b/>
          <w:sz w:val="22"/>
          <w:szCs w:val="22"/>
        </w:rPr>
        <w:t>ПрофИнтеллект</w:t>
      </w:r>
      <w:proofErr w:type="spellEnd"/>
      <w:r w:rsidR="00177F9F" w:rsidRPr="001E7026">
        <w:rPr>
          <w:rFonts w:eastAsia="Times New Roman"/>
          <w:sz w:val="22"/>
          <w:szCs w:val="22"/>
          <w:lang w:eastAsia="ru-RU"/>
        </w:rPr>
        <w:t xml:space="preserve"> "</w:t>
      </w:r>
    </w:p>
    <w:p w14:paraId="2C0E4DA3" w14:textId="1656399D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В соответствии с требованиями статьи 9 Федерального закона от 27.07.2006 "О персональных данных" № 152-ФЗ даю свое согласие на обработку моих персональных данных ООО "</w:t>
      </w:r>
      <w:r w:rsidR="00523648" w:rsidRPr="00523648">
        <w:rPr>
          <w:rFonts w:eastAsia="Times New Roman"/>
          <w:sz w:val="22"/>
          <w:szCs w:val="22"/>
          <w:lang w:eastAsia="ru-RU"/>
        </w:rPr>
        <w:t xml:space="preserve"> </w:t>
      </w:r>
      <w:r w:rsidR="00FA7B86" w:rsidRPr="00752147">
        <w:rPr>
          <w:rFonts w:eastAsia="Calibri"/>
          <w:b/>
          <w:sz w:val="22"/>
          <w:szCs w:val="22"/>
        </w:rPr>
        <w:t>ПрофИнтеллект</w:t>
      </w:r>
      <w:r w:rsidR="00FA7B86" w:rsidRPr="001E7026">
        <w:rPr>
          <w:rFonts w:eastAsia="Times New Roman"/>
          <w:sz w:val="22"/>
          <w:szCs w:val="22"/>
          <w:lang w:eastAsia="ru-RU"/>
        </w:rPr>
        <w:t xml:space="preserve"> </w:t>
      </w:r>
      <w:r w:rsidRPr="001E7026">
        <w:rPr>
          <w:rFonts w:eastAsia="Times New Roman"/>
          <w:sz w:val="22"/>
          <w:szCs w:val="22"/>
          <w:lang w:eastAsia="ru-RU"/>
        </w:rPr>
        <w:t xml:space="preserve">", расположенному по адресу: </w:t>
      </w:r>
      <w:r w:rsidR="00523648">
        <w:rPr>
          <w:sz w:val="22"/>
          <w:szCs w:val="22"/>
        </w:rPr>
        <w:t>443068, г.</w:t>
      </w:r>
      <w:r w:rsidR="00177F9F">
        <w:rPr>
          <w:sz w:val="22"/>
          <w:szCs w:val="22"/>
        </w:rPr>
        <w:t xml:space="preserve"> </w:t>
      </w:r>
      <w:r w:rsidR="00523648">
        <w:rPr>
          <w:sz w:val="22"/>
          <w:szCs w:val="22"/>
        </w:rPr>
        <w:t>Самара, ул. Ново-Садовая, д.106, этаж 2Б, помещение №</w:t>
      </w:r>
      <w:r w:rsidR="00FA7B86">
        <w:rPr>
          <w:sz w:val="22"/>
          <w:szCs w:val="22"/>
        </w:rPr>
        <w:t>1</w:t>
      </w:r>
      <w:r w:rsidR="00523648">
        <w:rPr>
          <w:sz w:val="22"/>
          <w:szCs w:val="22"/>
        </w:rPr>
        <w:t xml:space="preserve"> БЦ «ЗИМ» </w:t>
      </w:r>
      <w:r w:rsidRPr="001E7026">
        <w:rPr>
          <w:rFonts w:eastAsia="Times New Roman"/>
          <w:sz w:val="22"/>
          <w:szCs w:val="22"/>
          <w:lang w:eastAsia="ru-RU"/>
        </w:rPr>
        <w:t>и предоставляю ООО "</w:t>
      </w:r>
      <w:r w:rsidR="00FA7B86" w:rsidRPr="00752147">
        <w:rPr>
          <w:rFonts w:eastAsia="Calibri"/>
          <w:b/>
          <w:sz w:val="22"/>
          <w:szCs w:val="22"/>
        </w:rPr>
        <w:t>ПрофИнтеллект</w:t>
      </w:r>
      <w:r w:rsidR="00FA7B86" w:rsidRPr="001E7026">
        <w:rPr>
          <w:rFonts w:eastAsia="Times New Roman"/>
          <w:sz w:val="22"/>
          <w:szCs w:val="22"/>
          <w:lang w:eastAsia="ru-RU"/>
        </w:rPr>
        <w:t xml:space="preserve"> </w:t>
      </w:r>
      <w:r w:rsidRPr="001E7026">
        <w:rPr>
          <w:rFonts w:eastAsia="Times New Roman"/>
          <w:sz w:val="22"/>
          <w:szCs w:val="22"/>
          <w:lang w:eastAsia="ru-RU"/>
        </w:rPr>
        <w:t>"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связанные с исполнением заключаемого договора на оказание платных образовательных услуг. Согласие по сроку обработки и хранения персональных данных вступает в силу со дня его подписания и действует до минования надобности.</w:t>
      </w:r>
    </w:p>
    <w:p w14:paraId="3BC53664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В рамках обработки персональных данных:</w:t>
      </w:r>
    </w:p>
    <w:p w14:paraId="17C45B72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 xml:space="preserve">1. Оператор </w:t>
      </w:r>
      <w:r w:rsidRPr="001E7026">
        <w:rPr>
          <w:rFonts w:eastAsia="Times New Roman"/>
          <w:sz w:val="22"/>
          <w:szCs w:val="22"/>
          <w:u w:val="single"/>
          <w:lang w:eastAsia="ru-RU"/>
        </w:rPr>
        <w:t>не</w:t>
      </w:r>
      <w:r w:rsidRPr="001E7026">
        <w:rPr>
          <w:rFonts w:eastAsia="Times New Roman"/>
          <w:sz w:val="22"/>
          <w:szCs w:val="22"/>
          <w:lang w:eastAsia="ru-RU"/>
        </w:rPr>
        <w:t xml:space="preserve"> осуществляет распространение персональных данных (не осуществляет действия, направленные на раскрытие персональных данных неопределенному кругу лиц).</w:t>
      </w:r>
    </w:p>
    <w:p w14:paraId="62F4D1F8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 xml:space="preserve">2. Оператор </w:t>
      </w:r>
      <w:r w:rsidRPr="001E7026">
        <w:rPr>
          <w:rFonts w:eastAsia="Times New Roman"/>
          <w:sz w:val="22"/>
          <w:szCs w:val="22"/>
          <w:u w:val="single"/>
          <w:lang w:eastAsia="ru-RU"/>
        </w:rPr>
        <w:t>не</w:t>
      </w:r>
      <w:r w:rsidRPr="001E7026">
        <w:rPr>
          <w:rFonts w:eastAsia="Times New Roman"/>
          <w:sz w:val="22"/>
          <w:szCs w:val="22"/>
          <w:lang w:eastAsia="ru-RU"/>
        </w:rPr>
        <w:t xml:space="preserve"> осуществляет трансграничную передачу персональных данных (не осуществляет передачу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лицу).</w:t>
      </w:r>
    </w:p>
    <w:p w14:paraId="652801B7" w14:textId="166CE510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 xml:space="preserve">3. Оператор осуществляет обработку персональных данных </w:t>
      </w:r>
      <w:r w:rsidRPr="001E7026">
        <w:rPr>
          <w:rFonts w:eastAsia="Times New Roman"/>
          <w:sz w:val="22"/>
          <w:szCs w:val="22"/>
          <w:u w:val="single"/>
          <w:lang w:eastAsia="ru-RU"/>
        </w:rPr>
        <w:t>исключительно</w:t>
      </w:r>
      <w:r w:rsidRPr="001E7026">
        <w:rPr>
          <w:rFonts w:eastAsia="Times New Roman"/>
          <w:sz w:val="22"/>
          <w:szCs w:val="22"/>
          <w:lang w:eastAsia="ru-RU"/>
        </w:rPr>
        <w:t xml:space="preserve"> в целях исполнения заключаемого договора на оказание платных образовательных услуг по программе </w:t>
      </w:r>
      <w:r w:rsidR="003275E2">
        <w:rPr>
          <w:b/>
          <w:bCs/>
          <w:sz w:val="22"/>
          <w:szCs w:val="22"/>
        </w:rPr>
        <w:t>______________________________________</w:t>
      </w:r>
      <w:r w:rsidRPr="001E7026">
        <w:rPr>
          <w:rFonts w:eastAsia="Times New Roman"/>
          <w:sz w:val="22"/>
          <w:szCs w:val="22"/>
          <w:lang w:eastAsia="ru-RU"/>
        </w:rPr>
        <w:t>, требуемом для оказания данных образовательных услуг, а также во исполнение требований законодательства РФ в части оказания платных образовательных услуг, как-то:</w:t>
      </w:r>
    </w:p>
    <w:p w14:paraId="4AD6B587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- проверка документов в целях установления возможности допуска к обучению и заключения договора оказания платных образовательных услуг;</w:t>
      </w:r>
    </w:p>
    <w:p w14:paraId="29FED309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- использование данных в целях ведения бухгалтерского учета и составления установленной законодательством РФ отчетности;</w:t>
      </w:r>
    </w:p>
    <w:p w14:paraId="2FF2D5B0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- внесение данных об обучении и обучившемся в федеральные, ведомственные, статистические, архивные базы согласно требованиям государственных органов и законодательства РФ.</w:t>
      </w:r>
    </w:p>
    <w:p w14:paraId="11FC9D7A" w14:textId="3F1DA879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ООО "</w:t>
      </w:r>
      <w:r w:rsidR="00523648" w:rsidRPr="00523648">
        <w:rPr>
          <w:rFonts w:eastAsia="Times New Roman"/>
          <w:sz w:val="22"/>
          <w:szCs w:val="22"/>
          <w:lang w:eastAsia="ru-RU"/>
        </w:rPr>
        <w:t xml:space="preserve"> </w:t>
      </w:r>
      <w:r w:rsidR="00FA7B86" w:rsidRPr="00752147">
        <w:rPr>
          <w:rFonts w:eastAsia="Calibri"/>
          <w:b/>
          <w:sz w:val="22"/>
          <w:szCs w:val="22"/>
        </w:rPr>
        <w:t>ПрофИнтеллект</w:t>
      </w:r>
      <w:r w:rsidR="00FA7B86" w:rsidRPr="001E7026">
        <w:rPr>
          <w:rFonts w:eastAsia="Times New Roman"/>
          <w:sz w:val="22"/>
          <w:szCs w:val="22"/>
          <w:lang w:eastAsia="ru-RU"/>
        </w:rPr>
        <w:t xml:space="preserve"> </w:t>
      </w:r>
      <w:r w:rsidRPr="001E7026">
        <w:rPr>
          <w:rFonts w:eastAsia="Times New Roman"/>
          <w:sz w:val="22"/>
          <w:szCs w:val="22"/>
          <w:lang w:eastAsia="ru-RU"/>
        </w:rPr>
        <w:t>" по почте заказным письмом с уведомлением о вручении либо вручен лично под расписку ООО "</w:t>
      </w:r>
      <w:r w:rsidR="00FA7B86" w:rsidRPr="00FA7B86">
        <w:rPr>
          <w:rFonts w:eastAsia="Calibri"/>
          <w:b/>
          <w:sz w:val="22"/>
          <w:szCs w:val="22"/>
        </w:rPr>
        <w:t xml:space="preserve"> </w:t>
      </w:r>
      <w:r w:rsidR="00FA7B86" w:rsidRPr="00752147">
        <w:rPr>
          <w:rFonts w:eastAsia="Calibri"/>
          <w:b/>
          <w:sz w:val="22"/>
          <w:szCs w:val="22"/>
        </w:rPr>
        <w:t>ПрофИнтеллект</w:t>
      </w:r>
      <w:r w:rsidR="00FA7B86" w:rsidRPr="001E7026">
        <w:rPr>
          <w:rFonts w:eastAsia="Times New Roman"/>
          <w:sz w:val="22"/>
          <w:szCs w:val="22"/>
          <w:lang w:eastAsia="ru-RU"/>
        </w:rPr>
        <w:t xml:space="preserve"> </w:t>
      </w:r>
      <w:r w:rsidRPr="001E7026">
        <w:rPr>
          <w:rFonts w:eastAsia="Times New Roman"/>
          <w:sz w:val="22"/>
          <w:szCs w:val="22"/>
          <w:lang w:eastAsia="ru-RU"/>
        </w:rPr>
        <w:t>".</w:t>
      </w:r>
    </w:p>
    <w:p w14:paraId="23321150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Подтверждаю, что ознакомлен с Положением о защите персональных данных и положениями Федерального закона от 27.07.2006 года № 152-ФЗ "О персональных данных", права и обязанности в области защиты персональных данных мне разъяснены.</w:t>
      </w:r>
    </w:p>
    <w:p w14:paraId="52CEE22F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Об ответственности за достоверность представленных сведений предупрежден.</w:t>
      </w:r>
    </w:p>
    <w:p w14:paraId="65C800C9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  <w:r w:rsidRPr="001E7026">
        <w:rPr>
          <w:rFonts w:eastAsia="Times New Roman"/>
          <w:sz w:val="22"/>
          <w:szCs w:val="22"/>
          <w:lang w:eastAsia="ru-RU"/>
        </w:rPr>
        <w:t>Достоверность представленных сведений подтверждаю.</w:t>
      </w:r>
    </w:p>
    <w:p w14:paraId="44D30572" w14:textId="77777777" w:rsidR="00221178" w:rsidRPr="001E7026" w:rsidRDefault="00221178" w:rsidP="00221178">
      <w:pPr>
        <w:rPr>
          <w:rFonts w:eastAsia="Times New Roman"/>
          <w:sz w:val="22"/>
          <w:szCs w:val="22"/>
          <w:lang w:eastAsia="ru-RU"/>
        </w:rPr>
      </w:pP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4401"/>
        <w:gridCol w:w="3117"/>
      </w:tblGrid>
      <w:tr w:rsidR="00221178" w:rsidRPr="001E7026" w14:paraId="35C2343F" w14:textId="77777777" w:rsidTr="00E917C8">
        <w:trPr>
          <w:jc w:val="center"/>
        </w:trPr>
        <w:tc>
          <w:tcPr>
            <w:tcW w:w="1553" w:type="dxa"/>
            <w:shd w:val="clear" w:color="auto" w:fill="FFE599" w:themeFill="accent4" w:themeFillTint="66"/>
            <w:hideMark/>
          </w:tcPr>
          <w:p w14:paraId="6E84CBDD" w14:textId="77777777" w:rsidR="00221178" w:rsidRPr="001E7026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"____" _____________ 20___г.</w:t>
            </w:r>
          </w:p>
        </w:tc>
        <w:tc>
          <w:tcPr>
            <w:tcW w:w="4401" w:type="dxa"/>
            <w:shd w:val="clear" w:color="auto" w:fill="FFE599" w:themeFill="accent4" w:themeFillTint="66"/>
            <w:hideMark/>
          </w:tcPr>
          <w:p w14:paraId="47D29597" w14:textId="77777777" w:rsidR="00E917C8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_</w:t>
            </w:r>
          </w:p>
          <w:p w14:paraId="778DDB3D" w14:textId="3AA43002" w:rsidR="00221178" w:rsidRPr="001E7026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_____________________________</w:t>
            </w:r>
          </w:p>
        </w:tc>
        <w:tc>
          <w:tcPr>
            <w:tcW w:w="3117" w:type="dxa"/>
            <w:shd w:val="clear" w:color="auto" w:fill="FFE599" w:themeFill="accent4" w:themeFillTint="66"/>
            <w:hideMark/>
          </w:tcPr>
          <w:p w14:paraId="5FF2BA4D" w14:textId="455ECDEB" w:rsidR="00221178" w:rsidRDefault="00221178" w:rsidP="00221178">
            <w:pPr>
              <w:pBdr>
                <w:bottom w:val="single" w:sz="12" w:space="1" w:color="auto"/>
              </w:pBdr>
              <w:rPr>
                <w:rFonts w:eastAsia="Times New Roman"/>
                <w:sz w:val="22"/>
                <w:szCs w:val="22"/>
                <w:lang w:eastAsia="ru-RU"/>
              </w:rPr>
            </w:pPr>
          </w:p>
          <w:p w14:paraId="18209A0A" w14:textId="5D98653A" w:rsidR="00E917C8" w:rsidRPr="001E7026" w:rsidRDefault="00E917C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___________________________-</w:t>
            </w:r>
          </w:p>
        </w:tc>
      </w:tr>
      <w:tr w:rsidR="00221178" w:rsidRPr="001E7026" w14:paraId="2D2FAEF7" w14:textId="77777777" w:rsidTr="00E917C8">
        <w:trPr>
          <w:jc w:val="center"/>
        </w:trPr>
        <w:tc>
          <w:tcPr>
            <w:tcW w:w="1553" w:type="dxa"/>
            <w:hideMark/>
          </w:tcPr>
          <w:p w14:paraId="765B1AB8" w14:textId="77777777" w:rsidR="00221178" w:rsidRPr="001E7026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Дата</w:t>
            </w:r>
          </w:p>
        </w:tc>
        <w:tc>
          <w:tcPr>
            <w:tcW w:w="4401" w:type="dxa"/>
            <w:hideMark/>
          </w:tcPr>
          <w:p w14:paraId="201CE9C6" w14:textId="77777777" w:rsidR="00221178" w:rsidRPr="001E7026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Подпись поступающего</w:t>
            </w:r>
          </w:p>
        </w:tc>
        <w:tc>
          <w:tcPr>
            <w:tcW w:w="3117" w:type="dxa"/>
            <w:hideMark/>
          </w:tcPr>
          <w:p w14:paraId="10411E2F" w14:textId="77777777" w:rsidR="00221178" w:rsidRPr="001E7026" w:rsidRDefault="00221178" w:rsidP="0022117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1E7026">
              <w:rPr>
                <w:rFonts w:eastAsia="Times New Roman"/>
                <w:sz w:val="22"/>
                <w:szCs w:val="22"/>
                <w:lang w:eastAsia="ru-RU"/>
              </w:rPr>
              <w:t>Фамилия И.О.</w:t>
            </w:r>
          </w:p>
        </w:tc>
      </w:tr>
    </w:tbl>
    <w:p w14:paraId="5B07DF23" w14:textId="77777777" w:rsidR="000032D1" w:rsidRPr="007F4F29" w:rsidRDefault="000032D1" w:rsidP="00523648">
      <w:pPr>
        <w:rPr>
          <w:lang w:val="en-US"/>
        </w:rPr>
      </w:pPr>
    </w:p>
    <w:sectPr w:rsidR="000032D1" w:rsidRPr="007F4F29" w:rsidSect="00BA1EA4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3D9F0" w14:textId="77777777" w:rsidR="002B6268" w:rsidRDefault="002B6268" w:rsidP="00F96752">
      <w:r>
        <w:separator/>
      </w:r>
    </w:p>
  </w:endnote>
  <w:endnote w:type="continuationSeparator" w:id="0">
    <w:p w14:paraId="4B5023C5" w14:textId="77777777" w:rsidR="002B6268" w:rsidRDefault="002B6268" w:rsidP="00F9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</w:rPr>
      <w:id w:val="52838265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38B12DA4" w14:textId="77777777" w:rsidR="000032D1" w:rsidRPr="00BD63B7" w:rsidRDefault="000032D1" w:rsidP="00322505">
        <w:pPr>
          <w:rPr>
            <w:sz w:val="10"/>
            <w:szCs w:val="10"/>
          </w:rPr>
        </w:pPr>
      </w:p>
      <w:tbl>
        <w:tblPr>
          <w:tblStyle w:val="a9"/>
          <w:tblW w:w="5000" w:type="pct"/>
          <w:jc w:val="right"/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938"/>
          <w:gridCol w:w="1133"/>
        </w:tblGrid>
        <w:tr w:rsidR="000032D1" w14:paraId="687DCC9A" w14:textId="77777777" w:rsidTr="00322505">
          <w:trPr>
            <w:jc w:val="right"/>
          </w:trPr>
          <w:tc>
            <w:tcPr>
              <w:tcW w:w="7928" w:type="dxa"/>
            </w:tcPr>
            <w:p w14:paraId="0030BF14" w14:textId="46C0E32D" w:rsidR="000032D1" w:rsidRPr="00D549F9" w:rsidRDefault="000032D1" w:rsidP="00322505">
              <w:pPr>
                <w:pStyle w:val="a6"/>
                <w:tabs>
                  <w:tab w:val="clear" w:pos="4677"/>
                  <w:tab w:val="clear" w:pos="9355"/>
                </w:tabs>
                <w:jc w:val="right"/>
                <w:rPr>
                  <w:rFonts w:eastAsia="Times New Roman"/>
                  <w:b/>
                  <w:bCs/>
                  <w:highlight w:val="yellow"/>
                  <w:lang w:eastAsia="ru-RU"/>
                </w:rPr>
              </w:pPr>
              <w:r>
                <w:rPr>
                  <w:sz w:val="16"/>
                  <w:szCs w:val="16"/>
                </w:rPr>
                <w:t>ДОГОВОР</w:t>
              </w:r>
              <w:r w:rsidRPr="00BD63B7">
                <w:rPr>
                  <w:sz w:val="16"/>
                  <w:szCs w:val="16"/>
                </w:rPr>
                <w:t xml:space="preserve"> </w:t>
              </w:r>
              <w:r w:rsidRPr="00236409">
                <w:rPr>
                  <w:sz w:val="16"/>
                  <w:szCs w:val="16"/>
                </w:rPr>
                <w:t xml:space="preserve">№ </w:t>
              </w:r>
              <w:r w:rsidR="00A46EEA">
                <w:rPr>
                  <w:sz w:val="16"/>
                  <w:szCs w:val="16"/>
                </w:rPr>
                <w:t>__</w:t>
              </w:r>
              <w:r w:rsidR="00A64300">
                <w:rPr>
                  <w:sz w:val="16"/>
                  <w:szCs w:val="16"/>
                </w:rPr>
                <w:t xml:space="preserve"> </w:t>
              </w:r>
              <w:r w:rsidRPr="00236409">
                <w:rPr>
                  <w:sz w:val="16"/>
                  <w:szCs w:val="16"/>
                </w:rPr>
                <w:t xml:space="preserve">от </w:t>
              </w:r>
              <w:r w:rsidR="00A46EEA">
                <w:rPr>
                  <w:noProof/>
                  <w:sz w:val="16"/>
                  <w:szCs w:val="16"/>
                </w:rPr>
                <w:t>_____2</w:t>
              </w:r>
              <w:r w:rsidRPr="00D67122">
                <w:rPr>
                  <w:noProof/>
                  <w:sz w:val="16"/>
                  <w:szCs w:val="16"/>
                </w:rPr>
                <w:t>025</w:t>
              </w:r>
              <w:r w:rsidRPr="00236409">
                <w:rPr>
                  <w:sz w:val="16"/>
                  <w:szCs w:val="16"/>
                </w:rPr>
                <w:t xml:space="preserve"> </w:t>
              </w:r>
              <w:r w:rsidRPr="00BD63B7">
                <w:rPr>
                  <w:sz w:val="16"/>
                  <w:szCs w:val="16"/>
                </w:rPr>
                <w:t xml:space="preserve">г. </w:t>
              </w:r>
            </w:p>
          </w:tc>
          <w:tc>
            <w:tcPr>
              <w:tcW w:w="1132" w:type="dxa"/>
            </w:tcPr>
            <w:p w14:paraId="691F1537" w14:textId="2ABA7AFB" w:rsidR="000032D1" w:rsidRPr="009E3795" w:rsidRDefault="000032D1" w:rsidP="00322505">
              <w:pPr>
                <w:pStyle w:val="a6"/>
                <w:tabs>
                  <w:tab w:val="clear" w:pos="4677"/>
                  <w:tab w:val="clear" w:pos="9355"/>
                </w:tabs>
                <w:jc w:val="right"/>
                <w:rPr>
                  <w:rFonts w:eastAsia="Times New Roman"/>
                  <w:bCs/>
                  <w:sz w:val="19"/>
                  <w:szCs w:val="19"/>
                  <w:lang w:eastAsia="ru-RU"/>
                </w:rPr>
              </w:pPr>
              <w:r w:rsidRPr="009E3795">
                <w:rPr>
                  <w:sz w:val="19"/>
                  <w:szCs w:val="19"/>
                </w:rPr>
                <w:t xml:space="preserve">Стр. </w:t>
              </w:r>
              <w:r w:rsidRPr="009E3795">
                <w:rPr>
                  <w:sz w:val="19"/>
                  <w:szCs w:val="19"/>
                </w:rPr>
                <w:fldChar w:fldCharType="begin"/>
              </w:r>
              <w:r w:rsidRPr="009E3795">
                <w:rPr>
                  <w:sz w:val="19"/>
                  <w:szCs w:val="19"/>
                </w:rPr>
                <w:instrText>PAGE   \* MERGEFORMAT</w:instrText>
              </w:r>
              <w:r w:rsidRPr="009E3795">
                <w:rPr>
                  <w:sz w:val="19"/>
                  <w:szCs w:val="19"/>
                </w:rPr>
                <w:fldChar w:fldCharType="separate"/>
              </w:r>
              <w:r w:rsidR="00177F9F">
                <w:rPr>
                  <w:noProof/>
                  <w:sz w:val="19"/>
                  <w:szCs w:val="19"/>
                </w:rPr>
                <w:t>5</w:t>
              </w:r>
              <w:r w:rsidRPr="009E3795">
                <w:rPr>
                  <w:sz w:val="19"/>
                  <w:szCs w:val="19"/>
                </w:rPr>
                <w:fldChar w:fldCharType="end"/>
              </w:r>
              <w:r w:rsidRPr="009E3795">
                <w:rPr>
                  <w:sz w:val="19"/>
                  <w:szCs w:val="19"/>
                </w:rPr>
                <w:t xml:space="preserve"> из </w:t>
              </w:r>
              <w:r>
                <w:rPr>
                  <w:sz w:val="19"/>
                  <w:szCs w:val="19"/>
                </w:rPr>
                <w:fldChar w:fldCharType="begin"/>
              </w:r>
              <w:r>
                <w:rPr>
                  <w:sz w:val="19"/>
                  <w:szCs w:val="19"/>
                </w:rPr>
                <w:instrText xml:space="preserve"> SECTIONPAGES   \* MERGEFORMAT </w:instrText>
              </w:r>
              <w:r>
                <w:rPr>
                  <w:sz w:val="19"/>
                  <w:szCs w:val="19"/>
                </w:rPr>
                <w:fldChar w:fldCharType="separate"/>
              </w:r>
              <w:r w:rsidR="00177F9F" w:rsidRPr="00177F9F">
                <w:rPr>
                  <w:rFonts w:cstheme="minorBidi"/>
                  <w:noProof/>
                  <w:sz w:val="19"/>
                  <w:szCs w:val="19"/>
                </w:rPr>
                <w:t>5</w:t>
              </w:r>
              <w:r>
                <w:rPr>
                  <w:sz w:val="19"/>
                  <w:szCs w:val="19"/>
                </w:rPr>
                <w:fldChar w:fldCharType="end"/>
              </w:r>
            </w:p>
          </w:tc>
        </w:tr>
        <w:tr w:rsidR="000032D1" w14:paraId="6B70CE0F" w14:textId="77777777" w:rsidTr="00322505">
          <w:trPr>
            <w:jc w:val="right"/>
          </w:trPr>
          <w:tc>
            <w:tcPr>
              <w:tcW w:w="9060" w:type="dxa"/>
              <w:gridSpan w:val="2"/>
            </w:tcPr>
            <w:p w14:paraId="3D1F0E35" w14:textId="544C6F53" w:rsidR="000032D1" w:rsidRPr="009E3795" w:rsidRDefault="000032D1" w:rsidP="00C4795A">
              <w:pPr>
                <w:pStyle w:val="a6"/>
                <w:tabs>
                  <w:tab w:val="clear" w:pos="4677"/>
                  <w:tab w:val="clear" w:pos="9355"/>
                </w:tabs>
                <w:rPr>
                  <w:rFonts w:eastAsia="Times New Roman"/>
                  <w:bCs/>
                  <w:sz w:val="19"/>
                  <w:szCs w:val="19"/>
                  <w:lang w:eastAsia="ru-RU"/>
                </w:rPr>
              </w:pPr>
              <w:r w:rsidRPr="00375418">
                <w:rPr>
                  <w:rFonts w:eastAsia="Times New Roman"/>
                  <w:b/>
                  <w:bCs/>
                  <w:shd w:val="clear" w:color="auto" w:fill="FFE599" w:themeFill="accent4" w:themeFillTint="66"/>
                  <w:lang w:eastAsia="ru-RU"/>
                </w:rPr>
                <w:t>√</w:t>
              </w:r>
              <w:r w:rsidRPr="00375418">
                <w:rPr>
                  <w:rFonts w:eastAsia="Times New Roman"/>
                  <w:bCs/>
                  <w:sz w:val="19"/>
                  <w:szCs w:val="19"/>
                  <w:shd w:val="clear" w:color="auto" w:fill="FFE599" w:themeFill="accent4" w:themeFillTint="66"/>
                  <w:lang w:eastAsia="ru-RU"/>
                </w:rPr>
                <w:t>______________________________</w:t>
              </w:r>
              <w:r>
                <w:rPr>
                  <w:rFonts w:eastAsia="Times New Roman"/>
                  <w:bCs/>
                  <w:sz w:val="19"/>
                  <w:szCs w:val="19"/>
                  <w:lang w:eastAsia="ru-RU"/>
                </w:rPr>
                <w:t xml:space="preserve"> </w:t>
              </w:r>
            </w:p>
          </w:tc>
        </w:tr>
      </w:tbl>
      <w:p w14:paraId="619E083D" w14:textId="77777777" w:rsidR="000032D1" w:rsidRPr="00BD63B7" w:rsidRDefault="000032D1" w:rsidP="00322505">
        <w:pPr>
          <w:pStyle w:val="a6"/>
          <w:rPr>
            <w:sz w:val="10"/>
            <w:szCs w:val="10"/>
          </w:rPr>
        </w:pPr>
      </w:p>
      <w:p w14:paraId="06AEF07E" w14:textId="77777777" w:rsidR="000032D1" w:rsidRPr="00D549F9" w:rsidRDefault="002B6268" w:rsidP="00322505">
        <w:pPr>
          <w:pStyle w:val="a6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D2B8" w14:textId="77777777" w:rsidR="002B6268" w:rsidRDefault="002B6268" w:rsidP="00F96752">
      <w:r>
        <w:separator/>
      </w:r>
    </w:p>
  </w:footnote>
  <w:footnote w:type="continuationSeparator" w:id="0">
    <w:p w14:paraId="14E7B979" w14:textId="77777777" w:rsidR="002B6268" w:rsidRDefault="002B6268" w:rsidP="00F9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33C39B1"/>
    <w:multiLevelType w:val="hybridMultilevel"/>
    <w:tmpl w:val="6C7068C6"/>
    <w:lvl w:ilvl="0" w:tplc="CC9AB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0A"/>
    <w:rsid w:val="000028A0"/>
    <w:rsid w:val="000032D1"/>
    <w:rsid w:val="000076FA"/>
    <w:rsid w:val="00013890"/>
    <w:rsid w:val="00033597"/>
    <w:rsid w:val="00036370"/>
    <w:rsid w:val="00041D5B"/>
    <w:rsid w:val="00046449"/>
    <w:rsid w:val="0007785F"/>
    <w:rsid w:val="00083ACD"/>
    <w:rsid w:val="00085E3A"/>
    <w:rsid w:val="000A20A2"/>
    <w:rsid w:val="000A785D"/>
    <w:rsid w:val="000B38AD"/>
    <w:rsid w:val="000C0751"/>
    <w:rsid w:val="000C16E1"/>
    <w:rsid w:val="000C2F3C"/>
    <w:rsid w:val="000C4C26"/>
    <w:rsid w:val="000C7A67"/>
    <w:rsid w:val="000D4FB9"/>
    <w:rsid w:val="000E3699"/>
    <w:rsid w:val="000E7511"/>
    <w:rsid w:val="000F0802"/>
    <w:rsid w:val="000F736D"/>
    <w:rsid w:val="0011116E"/>
    <w:rsid w:val="001128A1"/>
    <w:rsid w:val="00114BD3"/>
    <w:rsid w:val="00123E12"/>
    <w:rsid w:val="00124423"/>
    <w:rsid w:val="00126F44"/>
    <w:rsid w:val="00127672"/>
    <w:rsid w:val="00132225"/>
    <w:rsid w:val="0013349C"/>
    <w:rsid w:val="00133913"/>
    <w:rsid w:val="001347DB"/>
    <w:rsid w:val="00135FD2"/>
    <w:rsid w:val="00140425"/>
    <w:rsid w:val="00143558"/>
    <w:rsid w:val="00152211"/>
    <w:rsid w:val="001574A8"/>
    <w:rsid w:val="00165E6E"/>
    <w:rsid w:val="00177D6E"/>
    <w:rsid w:val="00177F9F"/>
    <w:rsid w:val="00192E4B"/>
    <w:rsid w:val="001A5561"/>
    <w:rsid w:val="001B49C3"/>
    <w:rsid w:val="001C1535"/>
    <w:rsid w:val="001C6272"/>
    <w:rsid w:val="001D14D9"/>
    <w:rsid w:val="001E2F05"/>
    <w:rsid w:val="001E7026"/>
    <w:rsid w:val="001F1AC8"/>
    <w:rsid w:val="00202247"/>
    <w:rsid w:val="00221178"/>
    <w:rsid w:val="002217BD"/>
    <w:rsid w:val="00221EB2"/>
    <w:rsid w:val="002226DB"/>
    <w:rsid w:val="00225A3D"/>
    <w:rsid w:val="00236409"/>
    <w:rsid w:val="002604A6"/>
    <w:rsid w:val="00263DC3"/>
    <w:rsid w:val="0027114E"/>
    <w:rsid w:val="0027145B"/>
    <w:rsid w:val="0027283C"/>
    <w:rsid w:val="002857D0"/>
    <w:rsid w:val="002873F3"/>
    <w:rsid w:val="002B041D"/>
    <w:rsid w:val="002B0E31"/>
    <w:rsid w:val="002B5370"/>
    <w:rsid w:val="002B6130"/>
    <w:rsid w:val="002B6268"/>
    <w:rsid w:val="002B6B06"/>
    <w:rsid w:val="002B6CBD"/>
    <w:rsid w:val="002C3141"/>
    <w:rsid w:val="002D361C"/>
    <w:rsid w:val="002E3D93"/>
    <w:rsid w:val="002F2C29"/>
    <w:rsid w:val="003025B6"/>
    <w:rsid w:val="00311B8C"/>
    <w:rsid w:val="00313351"/>
    <w:rsid w:val="00322505"/>
    <w:rsid w:val="003275E2"/>
    <w:rsid w:val="00327650"/>
    <w:rsid w:val="00355797"/>
    <w:rsid w:val="003557C0"/>
    <w:rsid w:val="0036164D"/>
    <w:rsid w:val="00364BB3"/>
    <w:rsid w:val="00367B45"/>
    <w:rsid w:val="00375418"/>
    <w:rsid w:val="0038292C"/>
    <w:rsid w:val="0038666F"/>
    <w:rsid w:val="00387F5D"/>
    <w:rsid w:val="00394F93"/>
    <w:rsid w:val="003A3916"/>
    <w:rsid w:val="003A4AE7"/>
    <w:rsid w:val="003D0581"/>
    <w:rsid w:val="003D26B6"/>
    <w:rsid w:val="003E1ED4"/>
    <w:rsid w:val="003F6F58"/>
    <w:rsid w:val="004032CF"/>
    <w:rsid w:val="004135C1"/>
    <w:rsid w:val="00413A88"/>
    <w:rsid w:val="00425231"/>
    <w:rsid w:val="00426189"/>
    <w:rsid w:val="00431277"/>
    <w:rsid w:val="004447A8"/>
    <w:rsid w:val="0046433A"/>
    <w:rsid w:val="00464AFD"/>
    <w:rsid w:val="00477EE1"/>
    <w:rsid w:val="004840B0"/>
    <w:rsid w:val="004854A8"/>
    <w:rsid w:val="004B29C0"/>
    <w:rsid w:val="004B31EC"/>
    <w:rsid w:val="004C5DD0"/>
    <w:rsid w:val="004D5715"/>
    <w:rsid w:val="004E43E2"/>
    <w:rsid w:val="005021B1"/>
    <w:rsid w:val="005034F9"/>
    <w:rsid w:val="0050447B"/>
    <w:rsid w:val="005123CA"/>
    <w:rsid w:val="00523648"/>
    <w:rsid w:val="00542B61"/>
    <w:rsid w:val="00547142"/>
    <w:rsid w:val="00567839"/>
    <w:rsid w:val="005775DE"/>
    <w:rsid w:val="00591480"/>
    <w:rsid w:val="00592EC4"/>
    <w:rsid w:val="00594E54"/>
    <w:rsid w:val="005A4E10"/>
    <w:rsid w:val="005A5737"/>
    <w:rsid w:val="005A641F"/>
    <w:rsid w:val="005C1F0C"/>
    <w:rsid w:val="005C2250"/>
    <w:rsid w:val="005C4BF5"/>
    <w:rsid w:val="005E3FC2"/>
    <w:rsid w:val="005F67E1"/>
    <w:rsid w:val="00622FFA"/>
    <w:rsid w:val="006320FE"/>
    <w:rsid w:val="00632576"/>
    <w:rsid w:val="00636150"/>
    <w:rsid w:val="00651ED8"/>
    <w:rsid w:val="00673506"/>
    <w:rsid w:val="0067404F"/>
    <w:rsid w:val="00676468"/>
    <w:rsid w:val="00690557"/>
    <w:rsid w:val="00691895"/>
    <w:rsid w:val="006934F2"/>
    <w:rsid w:val="006B3690"/>
    <w:rsid w:val="006B789A"/>
    <w:rsid w:val="006D5EF2"/>
    <w:rsid w:val="006E410F"/>
    <w:rsid w:val="00711283"/>
    <w:rsid w:val="00721900"/>
    <w:rsid w:val="007265AC"/>
    <w:rsid w:val="00726BB2"/>
    <w:rsid w:val="007273F1"/>
    <w:rsid w:val="007277F0"/>
    <w:rsid w:val="007431D1"/>
    <w:rsid w:val="00752147"/>
    <w:rsid w:val="007747C8"/>
    <w:rsid w:val="007835C8"/>
    <w:rsid w:val="00784487"/>
    <w:rsid w:val="00796DBA"/>
    <w:rsid w:val="00797CFB"/>
    <w:rsid w:val="007A0A3C"/>
    <w:rsid w:val="007A30BA"/>
    <w:rsid w:val="007B1EFC"/>
    <w:rsid w:val="007D4980"/>
    <w:rsid w:val="007D5652"/>
    <w:rsid w:val="007D6192"/>
    <w:rsid w:val="007E23F5"/>
    <w:rsid w:val="007F4F29"/>
    <w:rsid w:val="00814CF6"/>
    <w:rsid w:val="008202F9"/>
    <w:rsid w:val="00837244"/>
    <w:rsid w:val="0085386B"/>
    <w:rsid w:val="00853FD6"/>
    <w:rsid w:val="00855BC4"/>
    <w:rsid w:val="00856697"/>
    <w:rsid w:val="008627CF"/>
    <w:rsid w:val="00884E93"/>
    <w:rsid w:val="00895C05"/>
    <w:rsid w:val="008A0495"/>
    <w:rsid w:val="008B7307"/>
    <w:rsid w:val="008C05AA"/>
    <w:rsid w:val="008C1A64"/>
    <w:rsid w:val="008C7889"/>
    <w:rsid w:val="008D0A94"/>
    <w:rsid w:val="008D1368"/>
    <w:rsid w:val="008D5D69"/>
    <w:rsid w:val="008D75E1"/>
    <w:rsid w:val="008E71CC"/>
    <w:rsid w:val="008F602E"/>
    <w:rsid w:val="00922E60"/>
    <w:rsid w:val="00924C74"/>
    <w:rsid w:val="0094043E"/>
    <w:rsid w:val="00943E62"/>
    <w:rsid w:val="00955203"/>
    <w:rsid w:val="009606C9"/>
    <w:rsid w:val="00962FA7"/>
    <w:rsid w:val="009634E3"/>
    <w:rsid w:val="00966FD0"/>
    <w:rsid w:val="00970860"/>
    <w:rsid w:val="00973951"/>
    <w:rsid w:val="009740B1"/>
    <w:rsid w:val="00977109"/>
    <w:rsid w:val="0099266F"/>
    <w:rsid w:val="00994D6C"/>
    <w:rsid w:val="00996CE9"/>
    <w:rsid w:val="009A0CCA"/>
    <w:rsid w:val="009A7BF4"/>
    <w:rsid w:val="009B5A89"/>
    <w:rsid w:val="009C2949"/>
    <w:rsid w:val="009C5F64"/>
    <w:rsid w:val="009E1BE4"/>
    <w:rsid w:val="009F054D"/>
    <w:rsid w:val="009F422F"/>
    <w:rsid w:val="009F6FE7"/>
    <w:rsid w:val="009F7318"/>
    <w:rsid w:val="009F7D26"/>
    <w:rsid w:val="00A0663F"/>
    <w:rsid w:val="00A10067"/>
    <w:rsid w:val="00A21B6C"/>
    <w:rsid w:val="00A241BF"/>
    <w:rsid w:val="00A43EBB"/>
    <w:rsid w:val="00A46BF1"/>
    <w:rsid w:val="00A46EEA"/>
    <w:rsid w:val="00A64300"/>
    <w:rsid w:val="00A81A83"/>
    <w:rsid w:val="00AA2FBF"/>
    <w:rsid w:val="00AA3D8D"/>
    <w:rsid w:val="00AD1C06"/>
    <w:rsid w:val="00AE0B48"/>
    <w:rsid w:val="00AF3187"/>
    <w:rsid w:val="00B134E2"/>
    <w:rsid w:val="00B4250A"/>
    <w:rsid w:val="00B52220"/>
    <w:rsid w:val="00B54265"/>
    <w:rsid w:val="00B619F2"/>
    <w:rsid w:val="00B6594B"/>
    <w:rsid w:val="00B667F0"/>
    <w:rsid w:val="00B66959"/>
    <w:rsid w:val="00B669A1"/>
    <w:rsid w:val="00B74A5C"/>
    <w:rsid w:val="00B77F92"/>
    <w:rsid w:val="00B870EA"/>
    <w:rsid w:val="00BA1EA4"/>
    <w:rsid w:val="00BB5E60"/>
    <w:rsid w:val="00BC45F5"/>
    <w:rsid w:val="00BE15CD"/>
    <w:rsid w:val="00BF03CB"/>
    <w:rsid w:val="00BF1A06"/>
    <w:rsid w:val="00BF5BA2"/>
    <w:rsid w:val="00BF7EBC"/>
    <w:rsid w:val="00C0088C"/>
    <w:rsid w:val="00C40727"/>
    <w:rsid w:val="00C4795A"/>
    <w:rsid w:val="00C51C72"/>
    <w:rsid w:val="00C57C5B"/>
    <w:rsid w:val="00C604E9"/>
    <w:rsid w:val="00C731B0"/>
    <w:rsid w:val="00C77160"/>
    <w:rsid w:val="00C80FF6"/>
    <w:rsid w:val="00C81840"/>
    <w:rsid w:val="00C9225A"/>
    <w:rsid w:val="00C95740"/>
    <w:rsid w:val="00CB4C22"/>
    <w:rsid w:val="00CC603E"/>
    <w:rsid w:val="00CD532F"/>
    <w:rsid w:val="00CF18DF"/>
    <w:rsid w:val="00CF2D1C"/>
    <w:rsid w:val="00D13647"/>
    <w:rsid w:val="00D95E20"/>
    <w:rsid w:val="00DA4307"/>
    <w:rsid w:val="00DC196D"/>
    <w:rsid w:val="00DC3B8C"/>
    <w:rsid w:val="00DC54A8"/>
    <w:rsid w:val="00DC7D3B"/>
    <w:rsid w:val="00DD750A"/>
    <w:rsid w:val="00DF22C1"/>
    <w:rsid w:val="00E00ECA"/>
    <w:rsid w:val="00E1308C"/>
    <w:rsid w:val="00E54E29"/>
    <w:rsid w:val="00E60569"/>
    <w:rsid w:val="00E64684"/>
    <w:rsid w:val="00E66729"/>
    <w:rsid w:val="00E7130B"/>
    <w:rsid w:val="00E74AA6"/>
    <w:rsid w:val="00E863A3"/>
    <w:rsid w:val="00E87A45"/>
    <w:rsid w:val="00E917C8"/>
    <w:rsid w:val="00E92178"/>
    <w:rsid w:val="00E94A51"/>
    <w:rsid w:val="00E95C33"/>
    <w:rsid w:val="00E9666D"/>
    <w:rsid w:val="00EA161D"/>
    <w:rsid w:val="00EB0BA3"/>
    <w:rsid w:val="00EC086D"/>
    <w:rsid w:val="00EE1C98"/>
    <w:rsid w:val="00EE1ECF"/>
    <w:rsid w:val="00EF1D11"/>
    <w:rsid w:val="00F20915"/>
    <w:rsid w:val="00F30DD2"/>
    <w:rsid w:val="00F32BA7"/>
    <w:rsid w:val="00F36C72"/>
    <w:rsid w:val="00F36F76"/>
    <w:rsid w:val="00F40D86"/>
    <w:rsid w:val="00F41496"/>
    <w:rsid w:val="00F4320D"/>
    <w:rsid w:val="00F5773C"/>
    <w:rsid w:val="00F62133"/>
    <w:rsid w:val="00F670CD"/>
    <w:rsid w:val="00F76145"/>
    <w:rsid w:val="00F834C5"/>
    <w:rsid w:val="00F84861"/>
    <w:rsid w:val="00F84C2E"/>
    <w:rsid w:val="00F864CF"/>
    <w:rsid w:val="00F96752"/>
    <w:rsid w:val="00FA0C9E"/>
    <w:rsid w:val="00FA6300"/>
    <w:rsid w:val="00FA7B86"/>
    <w:rsid w:val="00FC26FA"/>
    <w:rsid w:val="00FD00F6"/>
    <w:rsid w:val="00FD48D4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7245"/>
  <w15:docId w15:val="{6BAFDBF1-0768-47E8-805D-DF0D5294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9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23E12"/>
    <w:pPr>
      <w:shd w:val="clear" w:color="auto" w:fill="FFC000"/>
      <w:jc w:val="right"/>
      <w:outlineLvl w:val="0"/>
    </w:pPr>
    <w:rPr>
      <w:color w:val="00B050"/>
    </w:rPr>
  </w:style>
  <w:style w:type="paragraph" w:styleId="2">
    <w:name w:val="heading 2"/>
    <w:basedOn w:val="1"/>
    <w:next w:val="a"/>
    <w:link w:val="20"/>
    <w:uiPriority w:val="9"/>
    <w:unhideWhenUsed/>
    <w:qFormat/>
    <w:rsid w:val="00387F5D"/>
    <w:pPr>
      <w:jc w:val="center"/>
      <w:outlineLvl w:val="1"/>
    </w:pPr>
    <w:rPr>
      <w:color w:val="auto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6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E12"/>
    <w:rPr>
      <w:rFonts w:ascii="Times New Roman" w:hAnsi="Times New Roman" w:cs="Times New Roman"/>
      <w:color w:val="00B050"/>
      <w:sz w:val="20"/>
      <w:szCs w:val="20"/>
      <w:shd w:val="clear" w:color="auto" w:fill="FFC000"/>
    </w:rPr>
  </w:style>
  <w:style w:type="paragraph" w:styleId="a4">
    <w:name w:val="header"/>
    <w:basedOn w:val="a"/>
    <w:link w:val="a5"/>
    <w:uiPriority w:val="99"/>
    <w:unhideWhenUsed/>
    <w:rsid w:val="00F967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6752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67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6752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E60569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E6056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basedOn w:val="a0"/>
    <w:rsid w:val="00E60569"/>
  </w:style>
  <w:style w:type="paragraph" w:styleId="aa">
    <w:name w:val="Normal (Web)"/>
    <w:basedOn w:val="a"/>
    <w:uiPriority w:val="99"/>
    <w:unhideWhenUsed/>
    <w:qFormat/>
    <w:rsid w:val="00165E6E"/>
    <w:pPr>
      <w:suppressAutoHyphens/>
      <w:spacing w:beforeAutospacing="1" w:afterAutospacing="1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0">
    <w:name w:val="Обычный_0"/>
    <w:qFormat/>
    <w:rsid w:val="00165E6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b">
    <w:name w:val="No Spacing"/>
    <w:uiPriority w:val="1"/>
    <w:qFormat/>
    <w:rsid w:val="00165E6E"/>
    <w:pPr>
      <w:spacing w:after="0" w:line="240" w:lineRule="auto"/>
    </w:pPr>
    <w:rPr>
      <w:rFonts w:ascii="Arial" w:hAnsi="Arial"/>
      <w:color w:val="00000A"/>
      <w:kern w:val="0"/>
      <w:sz w:val="18"/>
      <w14:ligatures w14:val="none"/>
    </w:rPr>
  </w:style>
  <w:style w:type="paragraph" w:customStyle="1" w:styleId="docdata">
    <w:name w:val="docdata"/>
    <w:basedOn w:val="a"/>
    <w:rsid w:val="00165E6E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Нижний колонтитул Знак1"/>
    <w:uiPriority w:val="99"/>
    <w:rsid w:val="00387F5D"/>
  </w:style>
  <w:style w:type="character" w:customStyle="1" w:styleId="20">
    <w:name w:val="Заголовок 2 Знак"/>
    <w:basedOn w:val="a0"/>
    <w:link w:val="2"/>
    <w:uiPriority w:val="9"/>
    <w:rsid w:val="00387F5D"/>
    <w:rPr>
      <w:rFonts w:ascii="Times New Roman" w:hAnsi="Times New Roman" w:cs="Times New Roman"/>
      <w:sz w:val="19"/>
      <w:szCs w:val="19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7F5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21B6C"/>
    <w:rPr>
      <w:color w:val="954F72"/>
      <w:u w:val="single"/>
    </w:rPr>
  </w:style>
  <w:style w:type="paragraph" w:customStyle="1" w:styleId="msonormal0">
    <w:name w:val="msonormal"/>
    <w:basedOn w:val="a"/>
    <w:rsid w:val="00A21B6C"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A21B6C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A21B6C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63">
    <w:name w:val="xl63"/>
    <w:basedOn w:val="a"/>
    <w:rsid w:val="00A21B6C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color w:val="FF0000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65">
    <w:name w:val="xl65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67">
    <w:name w:val="xl67"/>
    <w:basedOn w:val="a"/>
    <w:rsid w:val="00A21B6C"/>
    <w:pPr>
      <w:spacing w:before="100" w:beforeAutospacing="1" w:after="100" w:afterAutospacing="1"/>
      <w:jc w:val="righ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68">
    <w:name w:val="xl68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69">
    <w:name w:val="xl69"/>
    <w:basedOn w:val="a"/>
    <w:rsid w:val="00A21B6C"/>
    <w:pPr>
      <w:shd w:val="clear" w:color="000000" w:fill="00206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70">
    <w:name w:val="xl70"/>
    <w:basedOn w:val="a"/>
    <w:rsid w:val="00A21B6C"/>
    <w:pPr>
      <w:shd w:val="clear" w:color="000000" w:fill="FFC0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71">
    <w:name w:val="xl71"/>
    <w:basedOn w:val="a"/>
    <w:rsid w:val="00A21B6C"/>
    <w:pPr>
      <w:shd w:val="clear" w:color="000000" w:fill="00206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u w:val="single"/>
      <w:lang w:eastAsia="ru-RU"/>
      <w14:ligatures w14:val="none"/>
    </w:rPr>
  </w:style>
  <w:style w:type="paragraph" w:customStyle="1" w:styleId="xl72">
    <w:name w:val="xl72"/>
    <w:basedOn w:val="a"/>
    <w:rsid w:val="00A21B6C"/>
    <w:pPr>
      <w:shd w:val="clear" w:color="000000" w:fill="00206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3">
    <w:name w:val="xl73"/>
    <w:basedOn w:val="a"/>
    <w:rsid w:val="00A21B6C"/>
    <w:pPr>
      <w:shd w:val="clear" w:color="000000" w:fill="FF66FF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4">
    <w:name w:val="xl74"/>
    <w:basedOn w:val="a"/>
    <w:rsid w:val="00A21B6C"/>
    <w:pPr>
      <w:shd w:val="clear" w:color="000000" w:fill="FF66FF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5">
    <w:name w:val="xl75"/>
    <w:basedOn w:val="a"/>
    <w:rsid w:val="00A21B6C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6">
    <w:name w:val="xl76"/>
    <w:basedOn w:val="a"/>
    <w:rsid w:val="00A21B6C"/>
    <w:pPr>
      <w:shd w:val="clear" w:color="000000" w:fill="00206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7">
    <w:name w:val="xl77"/>
    <w:basedOn w:val="a"/>
    <w:rsid w:val="00A21B6C"/>
    <w:pPr>
      <w:shd w:val="clear" w:color="000000" w:fill="FF66FF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8">
    <w:name w:val="xl78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79">
    <w:name w:val="xl79"/>
    <w:basedOn w:val="a"/>
    <w:rsid w:val="00A21B6C"/>
    <w:pPr>
      <w:shd w:val="clear" w:color="000000" w:fill="9BC2E6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80">
    <w:name w:val="xl80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u w:val="single"/>
      <w:lang w:eastAsia="ru-RU"/>
      <w14:ligatures w14:val="none"/>
    </w:rPr>
  </w:style>
  <w:style w:type="paragraph" w:customStyle="1" w:styleId="xl81">
    <w:name w:val="xl81"/>
    <w:basedOn w:val="a"/>
    <w:rsid w:val="00A21B6C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82">
    <w:name w:val="xl82"/>
    <w:basedOn w:val="a"/>
    <w:rsid w:val="00A21B6C"/>
    <w:pPr>
      <w:spacing w:before="100" w:beforeAutospacing="1" w:after="100" w:afterAutospacing="1"/>
      <w:jc w:val="right"/>
      <w:textAlignment w:val="top"/>
    </w:pPr>
    <w:rPr>
      <w:rFonts w:ascii="Segoe UI" w:eastAsia="Times New Roman" w:hAnsi="Segoe UI" w:cs="Segoe UI"/>
      <w:color w:val="00B050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A21B6C"/>
    <w:pPr>
      <w:shd w:val="clear" w:color="000000" w:fill="FFD966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84">
    <w:name w:val="xl84"/>
    <w:basedOn w:val="a"/>
    <w:rsid w:val="00A21B6C"/>
    <w:pPr>
      <w:shd w:val="clear" w:color="000000" w:fill="FFF2CC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85">
    <w:name w:val="xl85"/>
    <w:basedOn w:val="a"/>
    <w:rsid w:val="00A21B6C"/>
    <w:pPr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u w:val="single"/>
      <w:lang w:eastAsia="ru-RU"/>
      <w14:ligatures w14:val="none"/>
    </w:rPr>
  </w:style>
  <w:style w:type="paragraph" w:customStyle="1" w:styleId="xl86">
    <w:name w:val="xl86"/>
    <w:basedOn w:val="a"/>
    <w:rsid w:val="00A21B6C"/>
    <w:pPr>
      <w:shd w:val="clear" w:color="000000" w:fill="FF00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87">
    <w:name w:val="xl87"/>
    <w:basedOn w:val="a"/>
    <w:rsid w:val="00A21B6C"/>
    <w:pPr>
      <w:shd w:val="clear" w:color="000000" w:fill="00206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color w:val="D9D9D9"/>
      <w:kern w:val="0"/>
      <w:sz w:val="24"/>
      <w:szCs w:val="24"/>
      <w:lang w:eastAsia="ru-RU"/>
      <w14:ligatures w14:val="none"/>
    </w:rPr>
  </w:style>
  <w:style w:type="paragraph" w:customStyle="1" w:styleId="xl88">
    <w:name w:val="xl88"/>
    <w:basedOn w:val="a"/>
    <w:rsid w:val="00A21B6C"/>
    <w:pPr>
      <w:shd w:val="clear" w:color="000000" w:fill="595959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89">
    <w:name w:val="xl89"/>
    <w:basedOn w:val="a"/>
    <w:rsid w:val="00A21B6C"/>
    <w:pPr>
      <w:shd w:val="clear" w:color="000000" w:fill="595959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A21B6C"/>
    <w:pPr>
      <w:shd w:val="clear" w:color="000000" w:fill="595959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b/>
      <w:bCs/>
      <w:kern w:val="0"/>
      <w:sz w:val="24"/>
      <w:szCs w:val="24"/>
      <w:lang w:eastAsia="ru-RU"/>
      <w14:ligatures w14:val="none"/>
    </w:rPr>
  </w:style>
  <w:style w:type="paragraph" w:customStyle="1" w:styleId="xl91">
    <w:name w:val="xl91"/>
    <w:basedOn w:val="a"/>
    <w:rsid w:val="00A21B6C"/>
    <w:pPr>
      <w:shd w:val="clear" w:color="000000" w:fill="FFFF00"/>
      <w:spacing w:before="100" w:beforeAutospacing="1" w:after="100" w:afterAutospacing="1"/>
      <w:jc w:val="left"/>
      <w:textAlignment w:val="top"/>
    </w:pPr>
    <w:rPr>
      <w:rFonts w:ascii="Segoe UI" w:eastAsia="Times New Roman" w:hAnsi="Segoe UI" w:cs="Segoe UI"/>
      <w:kern w:val="0"/>
      <w:sz w:val="24"/>
      <w:szCs w:val="24"/>
      <w:lang w:eastAsia="ru-RU"/>
      <w14:ligatures w14:val="none"/>
    </w:rPr>
  </w:style>
  <w:style w:type="paragraph" w:customStyle="1" w:styleId="xl92">
    <w:name w:val="xl92"/>
    <w:basedOn w:val="a"/>
    <w:rsid w:val="00A21B6C"/>
    <w:pPr>
      <w:spacing w:before="100" w:beforeAutospacing="1" w:after="100" w:afterAutospacing="1"/>
      <w:jc w:val="right"/>
      <w:textAlignment w:val="top"/>
    </w:pPr>
    <w:rPr>
      <w:rFonts w:ascii="Segoe UI" w:eastAsia="Times New Roman" w:hAnsi="Segoe UI" w:cs="Segoe UI"/>
      <w:color w:val="00B050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322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11656-0166-460D-9DE8-B32FF51A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АССЕТ АССЕТ</dc:creator>
  <cp:keywords/>
  <dc:description/>
  <cp:lastModifiedBy>etsvi</cp:lastModifiedBy>
  <cp:revision>20</cp:revision>
  <dcterms:created xsi:type="dcterms:W3CDTF">2025-06-19T09:13:00Z</dcterms:created>
  <dcterms:modified xsi:type="dcterms:W3CDTF">2025-10-06T10:54:00Z</dcterms:modified>
</cp:coreProperties>
</file>